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pBdr>
          <w:top w:val="none" w:color="auto" w:sz="0" w:space="0"/>
          <w:left w:val="none" w:color="auto" w:sz="0" w:space="0"/>
          <w:bottom w:val="none" w:color="auto" w:sz="0" w:space="0"/>
          <w:right w:val="none" w:color="auto" w:sz="0" w:space="0"/>
        </w:pBdr>
        <w:shd w:val="clear" w:color="060000" w:fill="FFFFFF"/>
        <w:spacing w:line="384" w:lineRule="atLeast"/>
        <w:ind w:left="0" w:firstLine="0"/>
        <w:jc w:val="center"/>
        <w:rPr>
          <w:rStyle w:val="12"/>
          <w:rFonts w:hint="eastAsia" w:ascii="黑体" w:hAnsi="黑体" w:eastAsia="黑体" w:cs="黑体"/>
          <w:b/>
          <w:bCs/>
          <w:i w:val="0"/>
          <w:iCs w:val="0"/>
          <w:caps w:val="0"/>
          <w:color w:val="000000"/>
          <w:spacing w:val="0"/>
          <w:sz w:val="36"/>
          <w:szCs w:val="36"/>
          <w:shd w:val="clear" w:color="0C0000" w:fill="FFFFFF"/>
        </w:rPr>
      </w:pPr>
      <w:r>
        <w:rPr>
          <w:rFonts w:hint="eastAsia" w:ascii="黑体" w:hAnsi="黑体" w:eastAsia="黑体" w:cs="黑体"/>
          <w:b/>
          <w:bCs/>
          <w:i w:val="0"/>
          <w:iCs w:val="0"/>
          <w:caps w:val="0"/>
          <w:color w:val="000000"/>
          <w:spacing w:val="0"/>
          <w:sz w:val="36"/>
          <w:szCs w:val="36"/>
          <w:shd w:val="clear" w:color="0A0000" w:fill="FFFFFF"/>
        </w:rPr>
        <w:t>安徽合力股份有限公司</w:t>
      </w:r>
      <w:r>
        <w:rPr>
          <w:rFonts w:hint="eastAsia" w:ascii="黑体" w:hAnsi="黑体" w:eastAsia="黑体" w:cs="黑体"/>
          <w:b/>
          <w:bCs/>
          <w:i w:val="0"/>
          <w:iCs w:val="0"/>
          <w:caps w:val="0"/>
          <w:color w:val="000000"/>
          <w:spacing w:val="0"/>
          <w:sz w:val="36"/>
          <w:szCs w:val="36"/>
          <w:shd w:val="clear" w:color="0A0000" w:fill="FFFFFF"/>
          <w:lang w:eastAsia="zh-CN"/>
        </w:rPr>
        <w:t>【</w:t>
      </w:r>
      <w:r>
        <w:rPr>
          <w:rFonts w:hint="eastAsia" w:ascii="黑体" w:hAnsi="黑体" w:eastAsia="黑体" w:cs="黑体"/>
          <w:b/>
          <w:bCs/>
          <w:i w:val="0"/>
          <w:iCs w:val="0"/>
          <w:caps w:val="0"/>
          <w:color w:val="000000"/>
          <w:spacing w:val="0"/>
          <w:sz w:val="36"/>
          <w:szCs w:val="36"/>
          <w:shd w:val="clear" w:color="0A0000" w:fill="FFFFFF"/>
        </w:rPr>
        <w:t>第三届全国酒类智慧物流与供应链发展研讨会</w:t>
      </w:r>
      <w:r>
        <w:rPr>
          <w:rFonts w:hint="eastAsia" w:ascii="黑体" w:hAnsi="黑体" w:eastAsia="黑体" w:cs="黑体"/>
          <w:b/>
          <w:bCs/>
          <w:sz w:val="36"/>
          <w:szCs w:val="36"/>
          <w:lang w:val="en-US" w:eastAsia="zh-CN"/>
        </w:rPr>
        <w:t>】参展服务</w:t>
      </w:r>
      <w:r>
        <w:rPr>
          <w:rFonts w:hint="eastAsia" w:ascii="黑体" w:hAnsi="黑体" w:eastAsia="黑体" w:cs="黑体"/>
          <w:b/>
          <w:bCs/>
          <w:color w:val="000000"/>
          <w:spacing w:val="0"/>
          <w:w w:val="100"/>
          <w:position w:val="0"/>
          <w:sz w:val="36"/>
          <w:szCs w:val="36"/>
          <w:lang w:val="en-US" w:eastAsia="zh-CN"/>
        </w:rPr>
        <w:t>遴选项目唯一</w:t>
      </w:r>
      <w:r>
        <w:rPr>
          <w:rFonts w:hint="eastAsia" w:ascii="黑体" w:hAnsi="黑体" w:eastAsia="黑体" w:cs="黑体"/>
          <w:b/>
          <w:bCs/>
          <w:i w:val="0"/>
          <w:iCs w:val="0"/>
          <w:caps w:val="0"/>
          <w:color w:val="000000"/>
          <w:spacing w:val="0"/>
          <w:sz w:val="36"/>
          <w:szCs w:val="36"/>
          <w:shd w:val="clear" w:color="0A0000" w:fill="FFFFFF"/>
        </w:rPr>
        <w:t>来源采购公告</w:t>
      </w:r>
      <w:bookmarkStart w:id="0" w:name="_GoBack"/>
      <w:bookmarkEnd w:id="0"/>
    </w:p>
    <w:p>
      <w:pPr>
        <w:jc w:val="left"/>
        <w:rPr>
          <w:rFonts w:hint="eastAsia" w:ascii="仿宋" w:hAnsi="仿宋" w:eastAsia="仿宋" w:cs="仿宋"/>
          <w:sz w:val="28"/>
          <w:szCs w:val="28"/>
          <w:lang w:val="en-US" w:eastAsia="zh-CN"/>
        </w:rPr>
      </w:pPr>
      <w:r>
        <w:rPr>
          <w:rStyle w:val="12"/>
          <w:rFonts w:hint="eastAsia" w:ascii="仿宋" w:hAnsi="仿宋" w:eastAsia="仿宋" w:cs="仿宋"/>
          <w:i w:val="0"/>
          <w:iCs w:val="0"/>
          <w:caps w:val="0"/>
          <w:color w:val="000000"/>
          <w:spacing w:val="0"/>
          <w:sz w:val="28"/>
          <w:szCs w:val="28"/>
          <w:shd w:val="clear" w:color="0A0000" w:fill="FFFFFF"/>
        </w:rPr>
        <w:t>　　</w:t>
      </w:r>
      <w:r>
        <w:rPr>
          <w:rFonts w:hint="eastAsia" w:ascii="仿宋" w:hAnsi="仿宋" w:eastAsia="仿宋" w:cs="仿宋"/>
          <w:sz w:val="28"/>
          <w:szCs w:val="28"/>
          <w:lang w:val="en-US" w:eastAsia="zh-CN"/>
        </w:rPr>
        <w:t>为了加速智能物流业务发展，全面开拓酒类行业市场，提升品牌知名度和市场份额，扩大合力品牌影响力和市场占有率，实现合力品牌可持续发展。安徽合力股份有限公司计划组织参展《第三届全国酒类智慧物流与供应链发展研讨会》（举办时间：2024年4月18日-19日；举办地：四川泸州），拟进行【第三届全国酒类智慧物流与供应链发展研讨会】参展服务遴选工作。</w:t>
      </w:r>
    </w:p>
    <w:p>
      <w:pPr>
        <w:pStyle w:val="8"/>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项目信息</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1.项目名称：第三届全国酒类智慧物流与供应链发展研讨会参展服务遴选项目唯一来源采购；</w:t>
      </w:r>
    </w:p>
    <w:p>
      <w:pPr>
        <w:spacing w:line="360" w:lineRule="auto"/>
        <w:ind w:firstLine="560" w:firstLineChars="200"/>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2.展会时间：2024年4月18日-19日（四川泸州）；</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Chars="0"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3.采购人名称：安徽合力股份有限公司；</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Chars="0" w:right="0" w:rightChars="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4.采购人及联系方式：薛工13905603321；</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5.采购内容：主旨演讲、酒店大厅产品动态展示（80平方米）。</w:t>
      </w:r>
    </w:p>
    <w:p>
      <w:pPr>
        <w:pStyle w:val="8"/>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采用唯一来源采购方式的原因及说明</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根据安徽合力《非生产物资采购管理办法QG/AC 301325008—2023》第五章第十六条：符合“只能从境内唯一供应商处采购”情形的，可以采用唯一来源方式采购。  </w:t>
      </w:r>
    </w:p>
    <w:p>
      <w:pPr>
        <w:pStyle w:val="8"/>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拟定供应商信息</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firstLine="560" w:firstLineChars="200"/>
        <w:jc w:val="both"/>
        <w:textAlignment w:val="auto"/>
        <w:rPr>
          <w:rFonts w:hint="eastAsia" w:ascii="仿宋" w:hAnsi="仿宋" w:eastAsia="仿宋" w:cs="仿宋"/>
          <w:i w:val="0"/>
          <w:iCs w:val="0"/>
          <w:caps w:val="0"/>
          <w:color w:val="000000"/>
          <w:spacing w:val="0"/>
          <w:kern w:val="0"/>
          <w:sz w:val="28"/>
          <w:szCs w:val="28"/>
          <w:lang w:val="en-US" w:eastAsia="zh-CN" w:bidi="ar"/>
        </w:rPr>
      </w:pPr>
      <w:r>
        <w:rPr>
          <w:rFonts w:hint="eastAsia" w:ascii="仿宋" w:hAnsi="仿宋" w:eastAsia="仿宋" w:cs="仿宋"/>
          <w:i w:val="0"/>
          <w:iCs w:val="0"/>
          <w:caps w:val="0"/>
          <w:color w:val="000000"/>
          <w:spacing w:val="0"/>
          <w:kern w:val="0"/>
          <w:sz w:val="28"/>
          <w:szCs w:val="28"/>
          <w:lang w:val="en-US" w:eastAsia="zh-CN" w:bidi="ar"/>
        </w:rPr>
        <w:t>中国仓储与配送协会：</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i w:val="0"/>
          <w:iCs w:val="0"/>
          <w:caps w:val="0"/>
          <w:color w:val="000000"/>
          <w:spacing w:val="0"/>
          <w:kern w:val="0"/>
          <w:sz w:val="28"/>
          <w:szCs w:val="28"/>
          <w:lang w:val="en-US" w:eastAsia="zh-CN" w:bidi="ar"/>
        </w:rPr>
        <w:t>中国仓储与配送协会前身是1995年成立的中国商业仓储协会,1997年更名为</w:t>
      </w:r>
      <w:r>
        <w:rPr>
          <w:rFonts w:hint="default" w:ascii="仿宋" w:hAnsi="仿宋" w:eastAsia="仿宋" w:cs="仿宋"/>
          <w:i w:val="0"/>
          <w:iCs w:val="0"/>
          <w:caps w:val="0"/>
          <w:color w:val="000000"/>
          <w:spacing w:val="0"/>
          <w:kern w:val="0"/>
          <w:sz w:val="28"/>
          <w:szCs w:val="28"/>
          <w:lang w:val="en-US" w:eastAsia="zh-CN" w:bidi="ar"/>
        </w:rPr>
        <w:fldChar w:fldCharType="begin"/>
      </w:r>
      <w:r>
        <w:rPr>
          <w:rFonts w:hint="default" w:ascii="仿宋" w:hAnsi="仿宋" w:eastAsia="仿宋" w:cs="仿宋"/>
          <w:i w:val="0"/>
          <w:iCs w:val="0"/>
          <w:caps w:val="0"/>
          <w:color w:val="000000"/>
          <w:spacing w:val="0"/>
          <w:kern w:val="0"/>
          <w:sz w:val="28"/>
          <w:szCs w:val="28"/>
          <w:lang w:val="en-US" w:eastAsia="zh-CN" w:bidi="ar"/>
        </w:rPr>
        <w:instrText xml:space="preserve"> HYPERLINK "https://baike.baidu.com/item/%E4%B8%AD%E5%9B%BD%E4%BB%93%E5%82%A8%E5%8D%8F%E4%BC%9A/4417794?fromModule=lemma_inlink" \t "https://baike.baidu.com/item/%E4%B8%AD%E5%9B%BD%E4%BB%93%E5%82%A8%E4%B8%8E%E9%85%8D%E9%80%81%E5%8D%8F%E4%BC%9A/_blank" </w:instrText>
      </w:r>
      <w:r>
        <w:rPr>
          <w:rFonts w:hint="default" w:ascii="仿宋" w:hAnsi="仿宋" w:eastAsia="仿宋" w:cs="仿宋"/>
          <w:i w:val="0"/>
          <w:iCs w:val="0"/>
          <w:caps w:val="0"/>
          <w:color w:val="000000"/>
          <w:spacing w:val="0"/>
          <w:kern w:val="0"/>
          <w:sz w:val="28"/>
          <w:szCs w:val="28"/>
          <w:lang w:val="en-US" w:eastAsia="zh-CN" w:bidi="ar"/>
        </w:rPr>
        <w:fldChar w:fldCharType="separate"/>
      </w:r>
      <w:r>
        <w:rPr>
          <w:rFonts w:hint="default" w:ascii="仿宋" w:hAnsi="仿宋" w:eastAsia="仿宋" w:cs="仿宋"/>
          <w:i w:val="0"/>
          <w:iCs w:val="0"/>
          <w:caps w:val="0"/>
          <w:color w:val="000000"/>
          <w:spacing w:val="0"/>
          <w:kern w:val="0"/>
          <w:sz w:val="28"/>
          <w:szCs w:val="28"/>
          <w:lang w:val="en-US" w:eastAsia="zh-CN" w:bidi="ar"/>
        </w:rPr>
        <w:t>中国仓储协会</w:t>
      </w:r>
      <w:r>
        <w:rPr>
          <w:rFonts w:hint="default" w:ascii="仿宋" w:hAnsi="仿宋" w:eastAsia="仿宋" w:cs="仿宋"/>
          <w:i w:val="0"/>
          <w:iCs w:val="0"/>
          <w:caps w:val="0"/>
          <w:color w:val="000000"/>
          <w:spacing w:val="0"/>
          <w:kern w:val="0"/>
          <w:sz w:val="28"/>
          <w:szCs w:val="28"/>
          <w:lang w:val="en-US" w:eastAsia="zh-CN" w:bidi="ar"/>
        </w:rPr>
        <w:fldChar w:fldCharType="end"/>
      </w:r>
      <w:r>
        <w:rPr>
          <w:rFonts w:hint="default" w:ascii="仿宋" w:hAnsi="仿宋" w:eastAsia="仿宋" w:cs="仿宋"/>
          <w:i w:val="0"/>
          <w:iCs w:val="0"/>
          <w:caps w:val="0"/>
          <w:color w:val="000000"/>
          <w:spacing w:val="0"/>
          <w:kern w:val="0"/>
          <w:sz w:val="28"/>
          <w:szCs w:val="28"/>
          <w:lang w:val="en-US" w:eastAsia="zh-CN" w:bidi="ar"/>
        </w:rPr>
        <w:t>；2016年5月，经民政部核准，更名为中国仓储与配送协会，是全国仓储配送行业的非营利性社团组织。是由全国仓储与配送行业的相关企业、机构、社会团体与个人自愿结成的行业性、全国性、非营利性的社会组织。</w:t>
      </w:r>
      <w:r>
        <w:rPr>
          <w:rFonts w:hint="eastAsia" w:ascii="仿宋" w:hAnsi="仿宋" w:eastAsia="仿宋" w:cs="仿宋"/>
          <w:i w:val="0"/>
          <w:iCs w:val="0"/>
          <w:caps w:val="0"/>
          <w:color w:val="000000"/>
          <w:spacing w:val="0"/>
          <w:kern w:val="0"/>
          <w:sz w:val="28"/>
          <w:szCs w:val="28"/>
          <w:lang w:val="en-US" w:eastAsia="zh-CN" w:bidi="ar"/>
        </w:rPr>
        <w:t xml:space="preserve"> </w:t>
      </w:r>
      <w:r>
        <w:rPr>
          <w:rFonts w:hint="eastAsia" w:ascii="仿宋" w:hAnsi="仿宋" w:eastAsia="仿宋" w:cs="仿宋"/>
          <w:sz w:val="28"/>
          <w:szCs w:val="28"/>
          <w:lang w:val="en-US" w:eastAsia="zh-CN"/>
        </w:rPr>
        <w:t xml:space="preserve">          </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地址：北京市西城区广安门外大街168号1幢13层1605A</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firstLine="560" w:firstLineChars="20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电话：18614023611</w:t>
      </w:r>
    </w:p>
    <w:p>
      <w:pPr>
        <w:pStyle w:val="8"/>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公告时间</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firstLine="64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2024年4月8日至2024年4月10日</w:t>
      </w:r>
    </w:p>
    <w:p>
      <w:pPr>
        <w:pStyle w:val="8"/>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其他补充事宜</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left="0" w:firstLine="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无。</w:t>
      </w:r>
    </w:p>
    <w:p>
      <w:pPr>
        <w:spacing w:line="360" w:lineRule="auto"/>
        <w:jc w:val="right"/>
        <w:rPr>
          <w:rFonts w:hint="eastAsia" w:ascii="仿宋" w:hAnsi="仿宋" w:eastAsia="仿宋" w:cs="仿宋"/>
          <w:sz w:val="28"/>
          <w:szCs w:val="28"/>
          <w:lang w:val="en-US" w:eastAsia="zh-CN"/>
        </w:rPr>
      </w:pPr>
    </w:p>
    <w:p>
      <w:pPr>
        <w:pStyle w:val="9"/>
        <w:rPr>
          <w:rFonts w:hint="eastAsia"/>
          <w:lang w:val="en-US" w:eastAsia="zh-CN"/>
        </w:rPr>
      </w:pPr>
    </w:p>
    <w:p>
      <w:pPr>
        <w:spacing w:line="360" w:lineRule="auto"/>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安徽合力股份有限公司</w:t>
      </w:r>
    </w:p>
    <w:p>
      <w:pPr>
        <w:spacing w:line="360" w:lineRule="auto"/>
        <w:jc w:val="right"/>
        <w:rPr>
          <w:rFonts w:hint="eastAsia" w:ascii="仿宋" w:hAnsi="仿宋" w:eastAsia="仿宋" w:cs="仿宋"/>
          <w:b/>
          <w:sz w:val="28"/>
          <w:szCs w:val="28"/>
        </w:rPr>
      </w:pPr>
      <w:r>
        <w:rPr>
          <w:rFonts w:hint="eastAsia" w:ascii="仿宋" w:hAnsi="仿宋" w:eastAsia="仿宋" w:cs="仿宋"/>
          <w:sz w:val="28"/>
          <w:szCs w:val="28"/>
          <w:lang w:val="en-US" w:eastAsia="zh-CN"/>
        </w:rPr>
        <w:t>战略发展与市场部</w:t>
      </w:r>
      <w:r>
        <w:rPr>
          <w:rFonts w:hint="eastAsia" w:ascii="仿宋" w:hAnsi="仿宋" w:eastAsia="仿宋" w:cs="仿宋"/>
          <w:b/>
          <w:sz w:val="28"/>
          <w:szCs w:val="28"/>
        </w:rPr>
        <w:t xml:space="preserve"> </w:t>
      </w:r>
    </w:p>
    <w:p>
      <w:pPr>
        <w:spacing w:line="360" w:lineRule="auto"/>
        <w:jc w:val="right"/>
        <w:rPr>
          <w:rFonts w:hint="eastAsia" w:ascii="仿宋" w:hAnsi="仿宋" w:eastAsia="仿宋" w:cs="仿宋"/>
          <w:sz w:val="28"/>
          <w:szCs w:val="28"/>
        </w:rPr>
      </w:pPr>
      <w:r>
        <w:rPr>
          <w:rFonts w:hint="eastAsia" w:ascii="仿宋" w:hAnsi="仿宋" w:eastAsia="仿宋" w:cs="仿宋"/>
          <w:b w:val="0"/>
          <w:bCs/>
          <w:sz w:val="28"/>
          <w:szCs w:val="28"/>
          <w:lang w:eastAsia="zh-CN"/>
        </w:rPr>
        <w:t>20</w:t>
      </w:r>
      <w:r>
        <w:rPr>
          <w:rFonts w:hint="eastAsia" w:ascii="仿宋" w:hAnsi="仿宋" w:eastAsia="仿宋" w:cs="仿宋"/>
          <w:b w:val="0"/>
          <w:bCs/>
          <w:sz w:val="28"/>
          <w:szCs w:val="28"/>
          <w:lang w:val="en-US" w:eastAsia="zh-CN"/>
        </w:rPr>
        <w:t>24</w:t>
      </w:r>
      <w:r>
        <w:rPr>
          <w:rFonts w:hint="eastAsia" w:ascii="仿宋" w:hAnsi="仿宋" w:eastAsia="仿宋" w:cs="仿宋"/>
          <w:b w:val="0"/>
          <w:bCs/>
          <w:sz w:val="28"/>
          <w:szCs w:val="28"/>
          <w:lang w:eastAsia="zh-CN"/>
        </w:rPr>
        <w:t>年</w:t>
      </w:r>
      <w:r>
        <w:rPr>
          <w:rFonts w:hint="eastAsia" w:ascii="仿宋" w:hAnsi="仿宋" w:eastAsia="仿宋" w:cs="仿宋"/>
          <w:b w:val="0"/>
          <w:bCs/>
          <w:sz w:val="28"/>
          <w:szCs w:val="28"/>
          <w:lang w:val="en-US" w:eastAsia="zh-CN"/>
        </w:rPr>
        <w:t>4</w:t>
      </w:r>
      <w:r>
        <w:rPr>
          <w:rFonts w:hint="eastAsia" w:ascii="仿宋" w:hAnsi="仿宋" w:eastAsia="仿宋" w:cs="仿宋"/>
          <w:b w:val="0"/>
          <w:bCs/>
          <w:sz w:val="28"/>
          <w:szCs w:val="28"/>
          <w:lang w:eastAsia="zh-CN"/>
        </w:rPr>
        <w:t>月</w:t>
      </w:r>
      <w:r>
        <w:rPr>
          <w:rFonts w:hint="eastAsia" w:ascii="仿宋" w:hAnsi="仿宋" w:eastAsia="仿宋" w:cs="仿宋"/>
          <w:b w:val="0"/>
          <w:bCs/>
          <w:sz w:val="28"/>
          <w:szCs w:val="28"/>
          <w:lang w:val="en-US" w:eastAsia="zh-CN"/>
        </w:rPr>
        <w:t>7</w:t>
      </w:r>
      <w:r>
        <w:rPr>
          <w:rFonts w:hint="eastAsia" w:ascii="仿宋" w:hAnsi="仿宋" w:eastAsia="仿宋" w:cs="仿宋"/>
          <w:b w:val="0"/>
          <w:bCs/>
          <w:sz w:val="28"/>
          <w:szCs w:val="28"/>
          <w:lang w:eastAsia="zh-CN"/>
        </w:rPr>
        <w:t>日</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val="0"/>
        <w:spacing w:afterAutospacing="0" w:line="360" w:lineRule="auto"/>
        <w:ind w:firstLine="560" w:firstLineChars="200"/>
        <w:jc w:val="left"/>
        <w:textAlignment w:val="auto"/>
        <w:rPr>
          <w:rFonts w:hint="eastAsia" w:ascii="仿宋" w:hAnsi="仿宋" w:eastAsia="仿宋" w:cs="仿宋"/>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2DE60"/>
    <w:multiLevelType w:val="singleLevel"/>
    <w:tmpl w:val="A3B2DE6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2NDY3NzQzYTM1ZjUyN2MxZjEzMWVkZGYxNzIzMDcifQ=="/>
  </w:docVars>
  <w:rsids>
    <w:rsidRoot w:val="00000000"/>
    <w:rsid w:val="057F4764"/>
    <w:rsid w:val="0C9B57D5"/>
    <w:rsid w:val="1BC3395B"/>
    <w:rsid w:val="2FC20188"/>
    <w:rsid w:val="33490352"/>
    <w:rsid w:val="40F73DF2"/>
    <w:rsid w:val="4AA23AFB"/>
    <w:rsid w:val="58816D7C"/>
    <w:rsid w:val="659E7478"/>
    <w:rsid w:val="77DB37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qFormat/>
    <w:uiPriority w:val="39"/>
    <w:pPr>
      <w:ind w:left="1260"/>
      <w:jc w:val="left"/>
    </w:pPr>
    <w:rPr>
      <w:szCs w:val="21"/>
    </w:rPr>
  </w:style>
  <w:style w:type="paragraph" w:styleId="3">
    <w:name w:val="Body Text Indent"/>
    <w:basedOn w:val="1"/>
    <w:next w:val="4"/>
    <w:qFormat/>
    <w:uiPriority w:val="0"/>
    <w:pPr>
      <w:spacing w:line="312" w:lineRule="auto"/>
      <w:ind w:left="-171"/>
    </w:pPr>
    <w:rPr>
      <w:rFonts w:ascii="宋体" w:hAnsi="宋体"/>
      <w:szCs w:val="21"/>
    </w:rPr>
  </w:style>
  <w:style w:type="paragraph" w:styleId="4">
    <w:name w:val="envelope return"/>
    <w:basedOn w:val="1"/>
    <w:next w:val="2"/>
    <w:autoRedefine/>
    <w:unhideWhenUsed/>
    <w:qFormat/>
    <w:uiPriority w:val="99"/>
    <w:pPr>
      <w:snapToGrid w:val="0"/>
    </w:pPr>
    <w:rPr>
      <w:rFonts w:ascii="Arial" w:hAnsi="Arial" w:cs="Arial"/>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List"/>
    <w:basedOn w:val="1"/>
    <w:autoRedefine/>
    <w:unhideWhenUsed/>
    <w:qFormat/>
    <w:uiPriority w:val="99"/>
    <w:pPr>
      <w:ind w:left="200" w:hanging="200" w:hangingChars="200"/>
      <w:contextualSpacing/>
    </w:p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rPr>
  </w:style>
  <w:style w:type="paragraph" w:styleId="9">
    <w:name w:val="Body Text First Indent 2"/>
    <w:basedOn w:val="3"/>
    <w:next w:val="7"/>
    <w:autoRedefine/>
    <w:unhideWhenUsed/>
    <w:qFormat/>
    <w:uiPriority w:val="99"/>
    <w:pPr>
      <w:tabs>
        <w:tab w:val="left" w:pos="1176"/>
      </w:tabs>
      <w:spacing w:after="120"/>
      <w:ind w:left="420" w:leftChars="200" w:firstLine="420" w:firstLineChars="200"/>
    </w:pPr>
    <w:rPr>
      <w:sz w:val="21"/>
      <w:szCs w:val="24"/>
    </w:rPr>
  </w:style>
  <w:style w:type="character" w:styleId="12">
    <w:name w:val="Strong"/>
    <w:basedOn w:val="11"/>
    <w:autoRedefine/>
    <w:qFormat/>
    <w:uiPriority w:val="0"/>
    <w:rPr>
      <w:b/>
    </w:rPr>
  </w:style>
  <w:style w:type="character" w:styleId="13">
    <w:name w:val="Hyperlink"/>
    <w:basedOn w:val="11"/>
    <w:autoRedefine/>
    <w:qFormat/>
    <w:uiPriority w:val="0"/>
    <w:rPr>
      <w:color w:val="0000FF"/>
      <w:u w:val="single"/>
    </w:rPr>
  </w:style>
  <w:style w:type="paragraph" w:customStyle="1" w:styleId="14">
    <w:name w:val="Body text|1"/>
    <w:basedOn w:val="1"/>
    <w:autoRedefine/>
    <w:qFormat/>
    <w:uiPriority w:val="0"/>
    <w:pPr>
      <w:widowControl w:val="0"/>
      <w:shd w:val="clear" w:color="auto" w:fill="auto"/>
      <w:spacing w:line="422" w:lineRule="auto"/>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2023-06-21T08:45:00Z</dcterms:created>
  <dc:creator>LiuX</dc:creator>
  <cp:lastModifiedBy>Y</cp:lastModifiedBy>
  <dcterms:modified xsi:type="dcterms:W3CDTF">2024-04-07T02:19:59Z</dcterms:modified>
  <dc:title>2023年度安徽合力股份有限公司第十六届中国（北京）国际工程机械、建材机械及矿山机械展览与技术交流会（BICES 2023）参展场地项目唯一来源采购公告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19A0ABE52CE2459181F7EF6DEE468365_13</vt:lpwstr>
  </property>
</Properties>
</file>