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电炉线圈返厂大修唯一来源采购公告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一、项目信息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采购人：</w:t>
      </w:r>
      <w:r>
        <w:rPr>
          <w:rFonts w:hint="eastAsia" w:ascii="Times New Roman" w:hAnsi="Times New Roman" w:eastAsia="仿宋_GB2312"/>
          <w:sz w:val="28"/>
          <w:szCs w:val="28"/>
        </w:rPr>
        <w:t>安徽合力股份有限公司合肥铸锻厂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项目名称：</w:t>
      </w:r>
      <w:r>
        <w:rPr>
          <w:rFonts w:hint="eastAsia" w:ascii="Times New Roman" w:hAnsi="Times New Roman" w:eastAsia="仿宋_GB2312"/>
          <w:sz w:val="28"/>
          <w:szCs w:val="28"/>
        </w:rPr>
        <w:t>砂铸事业部（静压）3号炉电炉线圈返厂大修</w:t>
      </w:r>
    </w:p>
    <w:p>
      <w:pPr>
        <w:spacing w:line="560" w:lineRule="exac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拟采购项目的说明：</w:t>
      </w:r>
      <w:r>
        <w:rPr>
          <w:rFonts w:hint="eastAsia" w:ascii="Times New Roman" w:hAnsi="Times New Roman" w:eastAsia="仿宋_GB2312"/>
          <w:sz w:val="28"/>
          <w:szCs w:val="28"/>
        </w:rPr>
        <w:t>本次大修为砂铸事业部1台3吨中频感应电炉线圈大修的修理费，数量1台，内容包括线圈就绝缘铲除，新绝缘制作。</w:t>
      </w:r>
    </w:p>
    <w:p>
      <w:pPr>
        <w:spacing w:line="56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采用唯一来源采购方式的原因及说明：</w:t>
      </w:r>
    </w:p>
    <w:p>
      <w:pPr>
        <w:spacing w:line="560" w:lineRule="exact"/>
        <w:ind w:firstLine="564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根据公司《非生产物资采购管理办法Q</w:t>
      </w:r>
      <w:r>
        <w:rPr>
          <w:rFonts w:ascii="Times New Roman" w:hAnsi="Times New Roman" w:eastAsia="仿宋_GB2312"/>
          <w:bCs/>
          <w:sz w:val="28"/>
          <w:szCs w:val="28"/>
        </w:rPr>
        <w:t>G/HL</w:t>
      </w:r>
      <w:r>
        <w:rPr>
          <w:rFonts w:hint="eastAsia" w:ascii="Times New Roman" w:hAnsi="Times New Roman" w:eastAsia="仿宋_GB2312"/>
          <w:bCs/>
          <w:sz w:val="28"/>
          <w:szCs w:val="28"/>
        </w:rPr>
        <w:t xml:space="preserve"> </w:t>
      </w:r>
      <w:r>
        <w:rPr>
          <w:rFonts w:ascii="Times New Roman" w:hAnsi="Times New Roman" w:eastAsia="仿宋_GB2312"/>
          <w:bCs/>
          <w:sz w:val="28"/>
          <w:szCs w:val="28"/>
        </w:rPr>
        <w:t>000725112-2023</w:t>
      </w:r>
      <w:r>
        <w:rPr>
          <w:rFonts w:hint="eastAsia" w:ascii="Times New Roman" w:hAnsi="Times New Roman" w:eastAsia="仿宋_GB2312"/>
          <w:bCs/>
          <w:sz w:val="28"/>
          <w:szCs w:val="28"/>
        </w:rPr>
        <w:t>》</w:t>
      </w:r>
      <w:r>
        <w:rPr>
          <w:rFonts w:hint="eastAsia" w:ascii="Times New Roman" w:hAnsi="Times New Roman" w:eastAsia="仿宋_GB2312"/>
          <w:sz w:val="28"/>
          <w:szCs w:val="28"/>
        </w:rPr>
        <w:t>第五章第十六条：符合下列情形之一的，采用唯一来源方式采购：</w:t>
      </w:r>
    </w:p>
    <w:p>
      <w:pPr>
        <w:spacing w:line="560" w:lineRule="exact"/>
        <w:ind w:firstLine="564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1、原采购的后续维修、零配件供应、更换或扩充，必须向原供应商采购的。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二、拟定供应商信息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名称：</w:t>
      </w:r>
      <w:r>
        <w:rPr>
          <w:rFonts w:hint="eastAsia" w:ascii="Times New Roman" w:hAnsi="Times New Roman" w:eastAsia="仿宋_GB2312"/>
          <w:sz w:val="28"/>
          <w:szCs w:val="28"/>
        </w:rPr>
        <w:t>应达工业（上海）有限公司为美国在中国的独资企业，</w:t>
      </w:r>
      <w:r>
        <w:rPr>
          <w:rFonts w:hint="eastAsia" w:eastAsia="仿宋_GB2312"/>
          <w:sz w:val="28"/>
          <w:szCs w:val="28"/>
        </w:rPr>
        <w:t>砂铸事业部1套（一拖二供电）3吨中频感应电炉是2010年从</w:t>
      </w:r>
      <w:r>
        <w:rPr>
          <w:rFonts w:hint="eastAsia" w:ascii="Times New Roman" w:hAnsi="Times New Roman" w:eastAsia="仿宋_GB2312"/>
          <w:sz w:val="28"/>
          <w:szCs w:val="28"/>
        </w:rPr>
        <w:t>应达工业（上海）有限公司采购，为保证设备安全可靠运行，后期备件和维修服务一直由该公司提供。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地址：</w:t>
      </w:r>
      <w:r>
        <w:rPr>
          <w:rFonts w:eastAsia="仿宋_GB2312"/>
          <w:sz w:val="28"/>
          <w:szCs w:val="28"/>
        </w:rPr>
        <w:t> 上海市</w:t>
      </w:r>
      <w:r>
        <w:rPr>
          <w:rFonts w:hint="eastAsia" w:eastAsia="仿宋_GB2312"/>
          <w:sz w:val="28"/>
          <w:szCs w:val="28"/>
        </w:rPr>
        <w:t>浦东新区郭守敬路50号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三、公示期限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13</w:t>
      </w:r>
      <w:r>
        <w:rPr>
          <w:rFonts w:hint="eastAsia" w:eastAsia="仿宋_GB2312"/>
          <w:sz w:val="28"/>
          <w:szCs w:val="28"/>
        </w:rPr>
        <w:t xml:space="preserve"> 日至2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18</w:t>
      </w:r>
      <w:r>
        <w:rPr>
          <w:rFonts w:hint="eastAsia" w:eastAsia="仿宋_GB2312"/>
          <w:sz w:val="28"/>
          <w:szCs w:val="28"/>
        </w:rPr>
        <w:t>日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四、其他补充事宜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无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五、联系方式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sz w:val="28"/>
          <w:szCs w:val="28"/>
        </w:rPr>
        <w:t>张工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联系地址：</w:t>
      </w:r>
      <w:r>
        <w:rPr>
          <w:rFonts w:hint="eastAsia" w:ascii="Times New Roman" w:hAnsi="Times New Roman" w:eastAsia="仿宋_GB2312"/>
          <w:sz w:val="28"/>
          <w:szCs w:val="28"/>
        </w:rPr>
        <w:t>安徽省合肥市蜀山区合掌路9</w:t>
      </w:r>
      <w:r>
        <w:rPr>
          <w:rFonts w:ascii="Times New Roman" w:hAnsi="Times New Roman" w:eastAsia="仿宋_GB2312"/>
          <w:sz w:val="28"/>
          <w:szCs w:val="28"/>
        </w:rPr>
        <w:t>8</w:t>
      </w:r>
      <w:r>
        <w:rPr>
          <w:rFonts w:hint="eastAsia" w:ascii="Times New Roman" w:hAnsi="Times New Roman" w:eastAsia="仿宋_GB2312"/>
          <w:sz w:val="28"/>
          <w:szCs w:val="28"/>
        </w:rPr>
        <w:t>号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联系电话：</w:t>
      </w:r>
      <w:r>
        <w:rPr>
          <w:rFonts w:hint="eastAsia" w:ascii="Times New Roman" w:hAnsi="Times New Roman" w:eastAsia="仿宋_GB2312"/>
          <w:sz w:val="28"/>
          <w:szCs w:val="28"/>
        </w:rPr>
        <w:t>13855141984</w:t>
      </w:r>
    </w:p>
    <w:p>
      <w:pPr>
        <w:spacing w:line="360" w:lineRule="auto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 xml:space="preserve"> </w:t>
    </w: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19"/>
    <w:rsid w:val="00016E76"/>
    <w:rsid w:val="000632D6"/>
    <w:rsid w:val="00072CCC"/>
    <w:rsid w:val="000A2C95"/>
    <w:rsid w:val="000A4C92"/>
    <w:rsid w:val="000A7A4D"/>
    <w:rsid w:val="000B704E"/>
    <w:rsid w:val="000D7F47"/>
    <w:rsid w:val="000E79AC"/>
    <w:rsid w:val="000F6CEC"/>
    <w:rsid w:val="00104FEC"/>
    <w:rsid w:val="0014367A"/>
    <w:rsid w:val="00172A27"/>
    <w:rsid w:val="00197470"/>
    <w:rsid w:val="001E4187"/>
    <w:rsid w:val="001E5414"/>
    <w:rsid w:val="00206D03"/>
    <w:rsid w:val="00232ECF"/>
    <w:rsid w:val="002874FC"/>
    <w:rsid w:val="002B0A9F"/>
    <w:rsid w:val="002C0FB0"/>
    <w:rsid w:val="00305BBE"/>
    <w:rsid w:val="003A2E4C"/>
    <w:rsid w:val="003C7EC8"/>
    <w:rsid w:val="003E4D31"/>
    <w:rsid w:val="003F1AF2"/>
    <w:rsid w:val="004237B5"/>
    <w:rsid w:val="00447C45"/>
    <w:rsid w:val="004704C9"/>
    <w:rsid w:val="0049119A"/>
    <w:rsid w:val="004D1DA4"/>
    <w:rsid w:val="004F206C"/>
    <w:rsid w:val="005100C5"/>
    <w:rsid w:val="00516F80"/>
    <w:rsid w:val="005505C8"/>
    <w:rsid w:val="005561EE"/>
    <w:rsid w:val="0057125D"/>
    <w:rsid w:val="005C3DFA"/>
    <w:rsid w:val="005D67D0"/>
    <w:rsid w:val="005E204B"/>
    <w:rsid w:val="0060446D"/>
    <w:rsid w:val="0062021E"/>
    <w:rsid w:val="00620DD5"/>
    <w:rsid w:val="006404D9"/>
    <w:rsid w:val="0064372E"/>
    <w:rsid w:val="006839B5"/>
    <w:rsid w:val="006D00A4"/>
    <w:rsid w:val="006D2489"/>
    <w:rsid w:val="006D57AB"/>
    <w:rsid w:val="00700F6B"/>
    <w:rsid w:val="00707605"/>
    <w:rsid w:val="0071516B"/>
    <w:rsid w:val="00782DF7"/>
    <w:rsid w:val="0078431C"/>
    <w:rsid w:val="00796B05"/>
    <w:rsid w:val="007B5E39"/>
    <w:rsid w:val="007D0278"/>
    <w:rsid w:val="007F09BA"/>
    <w:rsid w:val="007F191D"/>
    <w:rsid w:val="00821640"/>
    <w:rsid w:val="008319E3"/>
    <w:rsid w:val="0084177D"/>
    <w:rsid w:val="008947D9"/>
    <w:rsid w:val="008B093E"/>
    <w:rsid w:val="008B6971"/>
    <w:rsid w:val="008D3A5E"/>
    <w:rsid w:val="008E2FDF"/>
    <w:rsid w:val="0093368B"/>
    <w:rsid w:val="00984A9B"/>
    <w:rsid w:val="009A0DD1"/>
    <w:rsid w:val="009A48CC"/>
    <w:rsid w:val="009B190D"/>
    <w:rsid w:val="009E55EA"/>
    <w:rsid w:val="00A1782E"/>
    <w:rsid w:val="00A17D02"/>
    <w:rsid w:val="00A337C9"/>
    <w:rsid w:val="00A77539"/>
    <w:rsid w:val="00A90D2F"/>
    <w:rsid w:val="00AB05F0"/>
    <w:rsid w:val="00AB7E7C"/>
    <w:rsid w:val="00B0611C"/>
    <w:rsid w:val="00B23F20"/>
    <w:rsid w:val="00B337D2"/>
    <w:rsid w:val="00B86002"/>
    <w:rsid w:val="00B97534"/>
    <w:rsid w:val="00BA52C5"/>
    <w:rsid w:val="00BC59A0"/>
    <w:rsid w:val="00BD02EF"/>
    <w:rsid w:val="00BF276C"/>
    <w:rsid w:val="00C23274"/>
    <w:rsid w:val="00C30E81"/>
    <w:rsid w:val="00C95FF4"/>
    <w:rsid w:val="00CF6567"/>
    <w:rsid w:val="00D308F0"/>
    <w:rsid w:val="00D31446"/>
    <w:rsid w:val="00D752B7"/>
    <w:rsid w:val="00DA4AD1"/>
    <w:rsid w:val="00DF2B64"/>
    <w:rsid w:val="00E225D2"/>
    <w:rsid w:val="00E27A3A"/>
    <w:rsid w:val="00E4592E"/>
    <w:rsid w:val="00E802FD"/>
    <w:rsid w:val="00EB1566"/>
    <w:rsid w:val="00F23FC3"/>
    <w:rsid w:val="00F50614"/>
    <w:rsid w:val="00F82DD8"/>
    <w:rsid w:val="00FC4B3E"/>
    <w:rsid w:val="00FC6E0E"/>
    <w:rsid w:val="00FC772A"/>
    <w:rsid w:val="00FD1EF0"/>
    <w:rsid w:val="00FE0556"/>
    <w:rsid w:val="04BB6D84"/>
    <w:rsid w:val="17672CEF"/>
    <w:rsid w:val="21F1217A"/>
    <w:rsid w:val="293A19D2"/>
    <w:rsid w:val="2E143449"/>
    <w:rsid w:val="33034071"/>
    <w:rsid w:val="35133EFE"/>
    <w:rsid w:val="4FD555D4"/>
    <w:rsid w:val="57F27B38"/>
    <w:rsid w:val="70C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411</Characters>
  <Lines>3</Lines>
  <Paragraphs>1</Paragraphs>
  <TotalTime>30</TotalTime>
  <ScaleCrop>false</ScaleCrop>
  <LinksUpToDate>false</LinksUpToDate>
  <CharactersWithSpaces>482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2023-08-30T02:33:00Z</dcterms:created>
  <dc:creator>AutoBVT</dc:creator>
  <cp:lastModifiedBy>heli</cp:lastModifiedBy>
  <cp:lastPrinted>2019-11-14T05:14:00Z</cp:lastPrinted>
  <dcterms:modified xsi:type="dcterms:W3CDTF">2024-03-13T07:50:50Z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0554A71E8B99435D9472BAB4B2DFBF5F</vt:lpwstr>
  </property>
</Properties>
</file>