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D123">
      <w:pPr>
        <w:spacing w:line="360" w:lineRule="auto"/>
        <w:jc w:val="center"/>
        <w:rPr>
          <w:rFonts w:hint="eastAsia" w:eastAsia="黑体"/>
          <w:sz w:val="28"/>
          <w:szCs w:val="28"/>
          <w:highlight w:val="none"/>
          <w:lang w:eastAsia="zh-CN"/>
        </w:rPr>
      </w:pPr>
      <w:r>
        <w:rPr>
          <w:rFonts w:hint="eastAsia" w:eastAsia="黑体"/>
          <w:sz w:val="28"/>
          <w:szCs w:val="28"/>
          <w:highlight w:val="none"/>
          <w:lang w:eastAsia="zh-CN"/>
        </w:rPr>
        <w:t>安徽合力股份有限公司合肥铸锻厂合金采购项目-2025年第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十</w:t>
      </w:r>
      <w:r>
        <w:rPr>
          <w:rFonts w:hint="eastAsia" w:eastAsia="黑体"/>
          <w:sz w:val="28"/>
          <w:szCs w:val="28"/>
          <w:highlight w:val="none"/>
          <w:lang w:eastAsia="zh-CN"/>
        </w:rPr>
        <w:t>批</w:t>
      </w:r>
    </w:p>
    <w:p w14:paraId="57E37B39">
      <w:pPr>
        <w:spacing w:line="360" w:lineRule="auto"/>
        <w:jc w:val="center"/>
        <w:rPr>
          <w:rFonts w:eastAsia="黑体"/>
          <w:sz w:val="28"/>
          <w:szCs w:val="28"/>
          <w:highlight w:val="none"/>
        </w:rPr>
      </w:pPr>
      <w:r>
        <w:rPr>
          <w:rFonts w:hint="eastAsia" w:eastAsia="黑体"/>
          <w:sz w:val="28"/>
          <w:szCs w:val="28"/>
          <w:highlight w:val="none"/>
        </w:rPr>
        <w:t>招标公告</w:t>
      </w:r>
    </w:p>
    <w:p w14:paraId="750F1BFD">
      <w:pPr>
        <w:spacing w:line="360" w:lineRule="auto"/>
        <w:jc w:val="center"/>
        <w:rPr>
          <w:sz w:val="32"/>
          <w:szCs w:val="32"/>
          <w:highlight w:val="none"/>
          <w:u w:val="single"/>
        </w:rPr>
      </w:pPr>
      <w:r>
        <w:rPr>
          <w:rFonts w:hint="eastAsia" w:eastAsia="黑体"/>
          <w:sz w:val="28"/>
          <w:szCs w:val="28"/>
          <w:highlight w:val="none"/>
        </w:rPr>
        <w:t>（招标编号：</w:t>
      </w:r>
      <w:r>
        <w:rPr>
          <w:rFonts w:hint="eastAsia" w:eastAsia="黑体"/>
          <w:sz w:val="28"/>
          <w:szCs w:val="28"/>
          <w:highlight w:val="none"/>
          <w:lang w:eastAsia="zh-CN"/>
        </w:rPr>
        <w:t>AHCQA-202500</w:t>
      </w:r>
      <w:r>
        <w:rPr>
          <w:rFonts w:hint="eastAsia" w:eastAsia="黑体"/>
          <w:sz w:val="28"/>
          <w:szCs w:val="28"/>
          <w:highlight w:val="none"/>
          <w:lang w:val="en-US" w:eastAsia="zh-CN"/>
        </w:rPr>
        <w:t>667</w:t>
      </w:r>
      <w:r>
        <w:rPr>
          <w:rFonts w:hint="eastAsia" w:eastAsia="黑体"/>
          <w:sz w:val="28"/>
          <w:szCs w:val="28"/>
          <w:highlight w:val="none"/>
        </w:rPr>
        <w:t>）</w:t>
      </w:r>
    </w:p>
    <w:p w14:paraId="121E6325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1.招标条件</w:t>
      </w:r>
    </w:p>
    <w:p w14:paraId="62A4C9B9">
      <w:pPr>
        <w:spacing w:line="360" w:lineRule="auto"/>
        <w:ind w:firstLine="437"/>
        <w:rPr>
          <w:rFonts w:hint="eastAsia" w:ascii="宋体" w:hAnsi="宋体" w:eastAsia="宋体" w:cs="宋体"/>
          <w:bCs/>
          <w:snapToGrid w:val="0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1.1项目名称：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</w:p>
    <w:p w14:paraId="1F5A6B6F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1.2招标人：</w:t>
      </w:r>
      <w:r>
        <w:rPr>
          <w:rFonts w:hint="eastAsia" w:ascii="宋体" w:hAnsi="宋体" w:cs="宋体"/>
          <w:sz w:val="24"/>
          <w:highlight w:val="none"/>
          <w:u w:val="none"/>
        </w:rPr>
        <w:t>安徽合力股份有限公司合肥铸锻厂</w:t>
      </w:r>
    </w:p>
    <w:p w14:paraId="55CF25A6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1.3资金来源：</w:t>
      </w:r>
      <w:r>
        <w:rPr>
          <w:rFonts w:hint="eastAsia" w:ascii="宋体" w:hAnsi="宋体" w:cs="宋体"/>
          <w:sz w:val="24"/>
          <w:highlight w:val="none"/>
          <w:u w:val="none"/>
        </w:rPr>
        <w:t>自筹资金</w:t>
      </w:r>
    </w:p>
    <w:p w14:paraId="0AA10CB1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1.4项目出资比例：</w:t>
      </w:r>
      <w:r>
        <w:rPr>
          <w:rFonts w:hint="eastAsia" w:ascii="宋体" w:hAnsi="宋体" w:cs="宋体"/>
          <w:sz w:val="24"/>
          <w:highlight w:val="none"/>
          <w:u w:val="none"/>
        </w:rPr>
        <w:t>100%</w:t>
      </w:r>
    </w:p>
    <w:p w14:paraId="76BF59AD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  <w:u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  <w:u w:val="none"/>
        </w:rPr>
        <w:t>2.项目概况与招标范围</w:t>
      </w:r>
    </w:p>
    <w:p w14:paraId="5E98CF9D">
      <w:pPr>
        <w:spacing w:line="360" w:lineRule="auto"/>
        <w:ind w:firstLine="437"/>
        <w:rPr>
          <w:rFonts w:hint="eastAsia" w:ascii="宋体" w:hAnsi="宋体" w:eastAsia="宋体" w:cs="宋体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2.1招标项目名称：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</w:p>
    <w:p w14:paraId="7C1208F0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2.2招标项目编号：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AHCQA-202500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667</w:t>
      </w:r>
    </w:p>
    <w:p w14:paraId="6D592BF5">
      <w:pPr>
        <w:spacing w:line="360" w:lineRule="auto"/>
        <w:ind w:firstLine="437"/>
        <w:rPr>
          <w:rFonts w:ascii="宋体" w:hAnsi="宋体" w:cs="宋体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2.3标段划分：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u w:val="none"/>
        </w:rPr>
        <w:t>个标段，为硅铁。</w:t>
      </w:r>
    </w:p>
    <w:p w14:paraId="5D735BDF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2.4招标范围：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安徽合力股份有限公司合肥铸锻厂合金采购项目-2025年第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批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，包括招标货物的供货、运输、装卸等，拟通过公开招标选择1家中标人，具体内容详见招标文件。</w:t>
      </w:r>
    </w:p>
    <w:tbl>
      <w:tblPr>
        <w:tblStyle w:val="8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98"/>
        <w:gridCol w:w="1213"/>
        <w:gridCol w:w="2322"/>
        <w:gridCol w:w="1146"/>
      </w:tblGrid>
      <w:tr w14:paraId="7A5A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80" w:type="dxa"/>
            <w:vAlign w:val="center"/>
          </w:tcPr>
          <w:p w14:paraId="5E5E7757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标段</w:t>
            </w:r>
          </w:p>
        </w:tc>
        <w:tc>
          <w:tcPr>
            <w:tcW w:w="2498" w:type="dxa"/>
            <w:vAlign w:val="center"/>
          </w:tcPr>
          <w:p w14:paraId="41B65AC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名称</w:t>
            </w:r>
          </w:p>
        </w:tc>
        <w:tc>
          <w:tcPr>
            <w:tcW w:w="1213" w:type="dxa"/>
            <w:vAlign w:val="center"/>
          </w:tcPr>
          <w:p w14:paraId="29185F40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数量（吨）</w:t>
            </w:r>
          </w:p>
        </w:tc>
        <w:tc>
          <w:tcPr>
            <w:tcW w:w="2322" w:type="dxa"/>
            <w:vAlign w:val="center"/>
          </w:tcPr>
          <w:p w14:paraId="36948F74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质量要求</w:t>
            </w:r>
          </w:p>
        </w:tc>
        <w:tc>
          <w:tcPr>
            <w:tcW w:w="1146" w:type="dxa"/>
            <w:vAlign w:val="center"/>
          </w:tcPr>
          <w:p w14:paraId="11B4C362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备注</w:t>
            </w:r>
          </w:p>
        </w:tc>
      </w:tr>
      <w:tr w14:paraId="3A15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5C6C95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</w:t>
            </w:r>
          </w:p>
        </w:tc>
        <w:tc>
          <w:tcPr>
            <w:tcW w:w="2498" w:type="dxa"/>
            <w:vAlign w:val="center"/>
          </w:tcPr>
          <w:p w14:paraId="79E0277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</w:rPr>
              <w:t>硅铁（FeSi75-B）</w:t>
            </w:r>
          </w:p>
        </w:tc>
        <w:tc>
          <w:tcPr>
            <w:tcW w:w="1213" w:type="dxa"/>
            <w:vAlign w:val="center"/>
          </w:tcPr>
          <w:p w14:paraId="6B4290C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322" w:type="dxa"/>
            <w:vAlign w:val="center"/>
          </w:tcPr>
          <w:p w14:paraId="6FBAB708">
            <w:pPr>
              <w:spacing w:line="360" w:lineRule="auto"/>
              <w:jc w:val="center"/>
              <w:rPr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none"/>
              </w:rPr>
              <w:t>具体详见招标文件</w:t>
            </w:r>
          </w:p>
        </w:tc>
        <w:tc>
          <w:tcPr>
            <w:tcW w:w="1146" w:type="dxa"/>
            <w:vAlign w:val="center"/>
          </w:tcPr>
          <w:p w14:paraId="732E2276">
            <w:pPr>
              <w:spacing w:line="360" w:lineRule="auto"/>
              <w:jc w:val="both"/>
              <w:rPr>
                <w:kern w:val="0"/>
                <w:sz w:val="24"/>
                <w:highlight w:val="none"/>
                <w:u w:val="none"/>
              </w:rPr>
            </w:pPr>
          </w:p>
        </w:tc>
      </w:tr>
    </w:tbl>
    <w:p w14:paraId="4AF4EFB0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3.投标人资格要求</w:t>
      </w:r>
    </w:p>
    <w:p w14:paraId="2C3994EE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3.1投标人须具有独立法人资格，具有有效的营业执照；</w:t>
      </w:r>
    </w:p>
    <w:p w14:paraId="38D4A842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3.2投标人可以是本次招标货物的生产商，也可以是非生产商（代理商或经销商）；</w:t>
      </w:r>
    </w:p>
    <w:p w14:paraId="59BB5AA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3.3投标人须具备供应本批次投标人所报标段所有货物的能力；</w:t>
      </w:r>
    </w:p>
    <w:p w14:paraId="734F9D4C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3.4投标人未被人民法院在“信用中国”网站（http://www.creditchina.gov.cn）列入失信被执行人名单；</w:t>
      </w:r>
    </w:p>
    <w:p w14:paraId="7B00BD55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3.5本项目不接受联合体投标。</w:t>
      </w:r>
    </w:p>
    <w:p w14:paraId="75F582F6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4.招标文件的获取</w:t>
      </w:r>
    </w:p>
    <w:p w14:paraId="653F1BE7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4.1 获取时间：2025年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日至2025年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日17：00（北京时间）。</w:t>
      </w:r>
    </w:p>
    <w:p w14:paraId="57CBAE05">
      <w:pPr>
        <w:spacing w:line="360" w:lineRule="auto"/>
        <w:ind w:firstLine="437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4.2 获取方式：在线发售招标文件，投标人登录“安徽省阳光采购服务平台”（网址：https://www.ahygcg.com/qytpbidder）（以下简称“服务平台”）投标人端，找到本项目并点击“进入项目”，在项目工作台中下载招标文件及相关资料。</w:t>
      </w:r>
    </w:p>
    <w:p w14:paraId="4F21B9E3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4.3 招标资料费用：人民币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元（售后不退）。</w:t>
      </w:r>
    </w:p>
    <w:p w14:paraId="46C2766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5.投标文件的递交</w:t>
      </w:r>
    </w:p>
    <w:p w14:paraId="269412CD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5.1 递交截止时间(投标截止时间，下同)：2025年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23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  <w:lang w:val="en-US" w:eastAsia="zh-CN"/>
        </w:rPr>
        <w:t>14</w:t>
      </w: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：30（北京时间）。</w:t>
      </w:r>
    </w:p>
    <w:p w14:paraId="781F1E30">
      <w:pPr>
        <w:spacing w:line="360" w:lineRule="auto"/>
        <w:ind w:firstLine="435"/>
        <w:jc w:val="left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5.2 递交方式：递交截止时间之前签章、加密、上传，递交截止时间后上传的投标文件不予接受。</w:t>
      </w:r>
    </w:p>
    <w:p w14:paraId="25A87E57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6.开标时间及地点</w:t>
      </w:r>
    </w:p>
    <w:p w14:paraId="0F279FD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6.1 开标时间：同投标文件递交截止时间</w:t>
      </w:r>
    </w:p>
    <w:p w14:paraId="751D50E6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6.2 开标地点：“安徽省阳光采购服务平台”线上开标。</w:t>
      </w:r>
    </w:p>
    <w:p w14:paraId="35FEB9AF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  <w:u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  <w:u w:val="none"/>
        </w:rPr>
        <w:t>6.3 解密方式：投标人应于开标时间前通过浏览器登录系统（https://www.ahygcg.com/qytpbidder），进入项目的开标大厅页面，等待文件解密。投标人应在开标时间后30分钟内完成解密。</w:t>
      </w:r>
    </w:p>
    <w:p w14:paraId="4BCAF221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7.发布公告的媒介</w:t>
      </w:r>
    </w:p>
    <w:p w14:paraId="26748B42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本次招标公告同时在以下媒介发布：</w:t>
      </w:r>
    </w:p>
    <w:p w14:paraId="0BFC254D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安徽省招标投标信息网（http://www.ahtba.org.cn/）</w:t>
      </w:r>
    </w:p>
    <w:p w14:paraId="79E34D97">
      <w:pPr>
        <w:spacing w:line="360" w:lineRule="auto"/>
        <w:ind w:firstLine="435"/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安徽省产权交易中心官网（http://www.aaee.com.cn/）</w:t>
      </w:r>
    </w:p>
    <w:p w14:paraId="331FEF86">
      <w:pPr>
        <w:spacing w:line="360" w:lineRule="auto"/>
        <w:ind w:firstLine="435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安徽省阳光采购服务平台门户网站（https://www.ahygcg.com）</w:t>
      </w:r>
    </w:p>
    <w:p w14:paraId="30076384">
      <w:pPr>
        <w:pStyle w:val="6"/>
        <w:spacing w:before="120" w:after="120" w:line="360" w:lineRule="auto"/>
        <w:jc w:val="left"/>
        <w:rPr>
          <w:rFonts w:ascii="黑体" w:hAnsi="黑体" w:eastAsia="黑体" w:cs="黑体"/>
          <w:b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8.联系方式</w:t>
      </w:r>
    </w:p>
    <w:p w14:paraId="3E620D5D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8.1招标人</w:t>
      </w:r>
    </w:p>
    <w:p w14:paraId="676A94B6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招标人：安徽合力股份有限公司合肥铸锻厂</w:t>
      </w:r>
    </w:p>
    <w:p w14:paraId="7A7E760C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地址：安徽省合肥市经济技术开发区合掌路98号</w:t>
      </w:r>
    </w:p>
    <w:p w14:paraId="71D56D73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联系人：贾芬</w:t>
      </w:r>
    </w:p>
    <w:p w14:paraId="450F113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：15665699695</w:t>
      </w:r>
    </w:p>
    <w:p w14:paraId="657F5C9F">
      <w:pPr>
        <w:spacing w:line="360" w:lineRule="auto"/>
        <w:ind w:firstLine="437"/>
        <w:rPr>
          <w:rFonts w:ascii="宋体" w:hAnsi="宋体" w:cs="宋体"/>
          <w:bCs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napToGrid w:val="0"/>
          <w:kern w:val="0"/>
          <w:sz w:val="24"/>
          <w:highlight w:val="none"/>
        </w:rPr>
        <w:t>8.2招标代理机构</w:t>
      </w:r>
    </w:p>
    <w:p w14:paraId="0BC5F351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招标代理机构：安徽省阳光采购服务平台有限责任公司</w:t>
      </w:r>
    </w:p>
    <w:p w14:paraId="56E8218F">
      <w:pPr>
        <w:spacing w:line="360" w:lineRule="auto"/>
        <w:ind w:firstLine="437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地址：合肥市徽州大道与烟墩路交口高速滨湖时代广场G1栋</w:t>
      </w:r>
    </w:p>
    <w:p w14:paraId="07556B19">
      <w:pPr>
        <w:spacing w:line="360" w:lineRule="auto"/>
        <w:ind w:firstLine="437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王</w:t>
      </w:r>
      <w:r>
        <w:rPr>
          <w:rFonts w:hint="eastAsia" w:ascii="宋体" w:hAnsi="宋体" w:cs="宋体"/>
          <w:sz w:val="24"/>
          <w:highlight w:val="none"/>
        </w:rPr>
        <w:t xml:space="preserve">工  </w:t>
      </w:r>
    </w:p>
    <w:p w14:paraId="6C42D1C5">
      <w:pPr>
        <w:spacing w:line="360" w:lineRule="auto"/>
        <w:ind w:firstLine="437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sz w:val="24"/>
          <w:highlight w:val="none"/>
          <w:lang w:val="zh-CN"/>
        </w:rPr>
        <w:t>联系方式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</w:rPr>
        <w:t>0551-626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11425</w:t>
      </w:r>
    </w:p>
    <w:p w14:paraId="657FE01E">
      <w:pPr>
        <w:spacing w:line="360" w:lineRule="auto"/>
        <w:ind w:firstLine="437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电子邮箱</w:t>
      </w:r>
      <w:r>
        <w:rPr>
          <w:rFonts w:hint="eastAsia" w:ascii="宋体" w:hAnsi="宋体" w:cs="宋体"/>
          <w:sz w:val="24"/>
          <w:highlight w:val="none"/>
          <w:lang w:val="zh-CN"/>
        </w:rPr>
        <w:t>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616924684</w:t>
      </w:r>
      <w:r>
        <w:rPr>
          <w:rFonts w:hint="eastAsia" w:ascii="宋体" w:hAnsi="宋体" w:cs="宋体"/>
          <w:sz w:val="24"/>
          <w:highlight w:val="none"/>
        </w:rPr>
        <w:t>@qq.com</w:t>
      </w:r>
    </w:p>
    <w:p w14:paraId="47E141A4">
      <w:pPr>
        <w:pStyle w:val="6"/>
        <w:spacing w:before="120" w:after="120" w:line="360" w:lineRule="auto"/>
        <w:jc w:val="left"/>
        <w:rPr>
          <w:rFonts w:hint="eastAsia" w:ascii="黑体" w:hAnsi="黑体" w:eastAsia="黑体" w:cs="黑体"/>
          <w:b w:val="0"/>
          <w:sz w:val="24"/>
          <w:szCs w:val="24"/>
          <w:highlight w:val="none"/>
        </w:rPr>
      </w:pPr>
      <w:bookmarkStart w:id="0" w:name="_Toc10017"/>
      <w:r>
        <w:rPr>
          <w:rFonts w:hint="eastAsia" w:ascii="黑体" w:hAnsi="黑体" w:eastAsia="黑体" w:cs="黑体"/>
          <w:b w:val="0"/>
          <w:sz w:val="24"/>
          <w:szCs w:val="24"/>
          <w:highlight w:val="none"/>
        </w:rPr>
        <w:t>9.电子平台注册</w:t>
      </w:r>
      <w:bookmarkEnd w:id="0"/>
    </w:p>
    <w:p w14:paraId="4E6E8439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须登录“安徽省阳光采购服务平台”（网址：https://www.ahygcg.com，以下简称“服务平台”）参与本项目的招标采购活动。首次登录须办理注册手续，请务必选择注册为“投标人”角色类型。注册流程见服务平台“帮助中心－用户指引”栏目下《安徽省阳光采购服务平台投标人操作手册》，咨询热线：0551-62605171。因未及时办理注册手续影响参加招标采购活动的，责任自负。</w:t>
      </w:r>
    </w:p>
    <w:p w14:paraId="07AA59EB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已注册的潜在投标人若注册信息发生变更（如：与初始注册信息不一致），应及时在系统中提交基本信息变更申请。因未及时变更基本信息导致不利后果的，责任自负。</w:t>
      </w:r>
    </w:p>
    <w:p w14:paraId="51FBC19A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潜在投标人应对系统中录入的基本信息真实性、准确性和完整性负责。如出现相应资料不全、不清楚、超出有效期等情况，由此产生的一切后果由投标人自行承担。</w:t>
      </w:r>
    </w:p>
    <w:p w14:paraId="03205821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本项目采用全流程电子化招标采购方式，潜在投标人须办理CA数字证书（以下简称CA），CA用于电子投标/响应文件的签章及上传（上传投标/响应文件需使用CA进行加密）。</w:t>
      </w:r>
    </w:p>
    <w:p w14:paraId="213C08BF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CA办理可通过微信小程序搜索“新点标证通”，注册小程序账号选择办理“企业证书”，按要求填写企业证书信息提交后，选择“安徽省阳光采购服务平台”申请办理数字证书。CA办理详见服务平台“帮助中心-用户指引”类目下《安徽省阳光采购服务平台投标人操作手册》。</w:t>
      </w:r>
    </w:p>
    <w:p w14:paraId="29141433">
      <w:pPr>
        <w:spacing w:line="360" w:lineRule="auto"/>
        <w:ind w:firstLine="437"/>
        <w:rPr>
          <w:rFonts w:hint="eastAsia"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审核时间：工作日8:30-12:00，14:30-17:30（北京时间）</w:t>
      </w:r>
    </w:p>
    <w:p w14:paraId="74468B11">
      <w:pPr>
        <w:spacing w:line="360" w:lineRule="auto"/>
        <w:ind w:firstLine="437"/>
        <w:rPr>
          <w:rFonts w:eastAsia="宋体"/>
          <w:b/>
          <w:bCs/>
          <w:sz w:val="24"/>
          <w:highlight w:val="none"/>
          <w:lang w:val="zh-CN"/>
        </w:rPr>
      </w:pPr>
      <w:r>
        <w:rPr>
          <w:rFonts w:hint="eastAsia" w:eastAsia="宋体"/>
          <w:b/>
          <w:bCs/>
          <w:sz w:val="24"/>
          <w:highlight w:val="none"/>
          <w:lang w:val="zh-CN"/>
        </w:rPr>
        <w:t>联系电话：0551-62605171</w:t>
      </w:r>
    </w:p>
    <w:p w14:paraId="4C3E9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</w:docVars>
  <w:rsids>
    <w:rsidRoot w:val="00000000"/>
    <w:rsid w:val="054308C8"/>
    <w:rsid w:val="09671342"/>
    <w:rsid w:val="0B3B3792"/>
    <w:rsid w:val="17FB3BC1"/>
    <w:rsid w:val="205A0596"/>
    <w:rsid w:val="221E19EC"/>
    <w:rsid w:val="23560C8E"/>
    <w:rsid w:val="321610B6"/>
    <w:rsid w:val="36EE1A79"/>
    <w:rsid w:val="42723B7C"/>
    <w:rsid w:val="49CB3749"/>
    <w:rsid w:val="54245B4D"/>
    <w:rsid w:val="56DE3C29"/>
    <w:rsid w:val="5B961C3E"/>
    <w:rsid w:val="5D294B11"/>
    <w:rsid w:val="6E582D3B"/>
    <w:rsid w:val="7A61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6">
    <w:name w:val="heading 2"/>
    <w:basedOn w:val="5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宋体" w:hAnsi="宋体"/>
      <w:bCs/>
      <w:sz w:val="28"/>
      <w:szCs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Title"/>
    <w:basedOn w:val="1"/>
    <w:next w:val="1"/>
    <w:qFormat/>
    <w:uiPriority w:val="0"/>
    <w:pPr>
      <w:spacing w:line="360" w:lineRule="auto"/>
      <w:jc w:val="center"/>
    </w:pPr>
    <w:rPr>
      <w:rFonts w:ascii="宋体" w:hAnsi="宋体" w:eastAsia="黑体"/>
      <w:smallCaps/>
      <w:snapToGrid w:val="0"/>
      <w:sz w:val="44"/>
    </w:rPr>
  </w:style>
  <w:style w:type="character" w:styleId="10">
    <w:name w:val="Hyperlink"/>
    <w:basedOn w:val="9"/>
    <w:qFormat/>
    <w:uiPriority w:val="99"/>
    <w:rPr>
      <w:color w:val="0000FF"/>
      <w:u w:val="none"/>
    </w:rPr>
  </w:style>
  <w:style w:type="paragraph" w:customStyle="1" w:styleId="11">
    <w:name w:val="Default"/>
    <w:next w:val="12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1517</Words>
  <Characters>1913</Characters>
  <Lines>0</Lines>
  <Paragraphs>0</Paragraphs>
  <TotalTime>9</TotalTime>
  <ScaleCrop>false</ScaleCrop>
  <LinksUpToDate>false</LinksUpToDate>
  <CharactersWithSpaces>1924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2024-12-11T07:22:00Z</dcterms:created>
  <dc:creator>caochao</dc:creator>
  <cp:lastModifiedBy>WYQ</cp:lastModifiedBy>
  <dcterms:modified xsi:type="dcterms:W3CDTF">2025-12-01T09:11:09Z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840B2F2F0F5D461F9BFD570C3FCE0E79_13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