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0BEFD">
      <w:pPr>
        <w:pStyle w:val="2"/>
        <w:keepNext w:val="0"/>
        <w:keepLines w:val="0"/>
        <w:widowControl/>
        <w:suppressLineNumbers w:val="0"/>
        <w:shd w:val="clear" w:fill="FFFFFF"/>
        <w:spacing w:before="0" w:beforeAutospacing="0" w:after="0" w:afterAutospacing="0" w:line="560" w:lineRule="atLeast"/>
        <w:ind w:left="0" w:right="0" w:firstLine="0"/>
        <w:jc w:val="center"/>
        <w:rPr>
          <w:rFonts w:hint="eastAsia" w:ascii="宋体" w:hAnsi="宋体" w:eastAsia="宋体" w:cs="宋体"/>
          <w:i w:val="0"/>
          <w:iCs w:val="0"/>
          <w:caps w:val="0"/>
          <w:color w:val="000000"/>
          <w:spacing w:val="0"/>
          <w:sz w:val="21"/>
          <w:szCs w:val="21"/>
        </w:rPr>
      </w:pPr>
      <w:r>
        <w:rPr>
          <w:rStyle w:val="5"/>
          <w:rFonts w:hint="eastAsia" w:ascii="宋体" w:hAnsi="宋体" w:eastAsia="宋体" w:cs="宋体"/>
          <w:b/>
          <w:bCs/>
          <w:i w:val="0"/>
          <w:iCs w:val="0"/>
          <w:caps w:val="0"/>
          <w:color w:val="333333"/>
          <w:spacing w:val="0"/>
          <w:sz w:val="44"/>
          <w:szCs w:val="44"/>
          <w:shd w:val="clear" w:fill="FFFFFF"/>
          <w:lang w:eastAsia="zh-CN"/>
        </w:rPr>
        <w:t>安徽叉车集团有限责任公司工会委员会2026年工会会员节日普惠慰问品提货券采购项目</w:t>
      </w:r>
      <w:r>
        <w:rPr>
          <w:rStyle w:val="5"/>
          <w:rFonts w:hint="eastAsia" w:ascii="宋体" w:hAnsi="宋体" w:eastAsia="宋体" w:cs="宋体"/>
          <w:b/>
          <w:bCs/>
          <w:i w:val="0"/>
          <w:iCs w:val="0"/>
          <w:caps w:val="0"/>
          <w:color w:val="333333"/>
          <w:spacing w:val="0"/>
          <w:sz w:val="44"/>
          <w:szCs w:val="44"/>
          <w:shd w:val="clear" w:fill="FFFFFF"/>
        </w:rPr>
        <w:t>中标候选人公示</w:t>
      </w:r>
    </w:p>
    <w:p w14:paraId="40CFF6C3">
      <w:pPr>
        <w:pStyle w:val="2"/>
        <w:keepNext w:val="0"/>
        <w:keepLines w:val="0"/>
        <w:widowControl/>
        <w:suppressLineNumbers w:val="0"/>
        <w:shd w:val="clear" w:fill="FFFFFF"/>
        <w:spacing w:before="0" w:beforeAutospacing="0" w:after="210" w:afterAutospacing="0"/>
        <w:ind w:left="0" w:right="0" w:firstLine="0"/>
        <w:rPr>
          <w:rFonts w:hint="eastAsia" w:ascii="宋体" w:hAnsi="宋体" w:eastAsia="宋体" w:cs="宋体"/>
          <w:i w:val="0"/>
          <w:iCs w:val="0"/>
          <w:caps w:val="0"/>
          <w:color w:val="000000"/>
          <w:spacing w:val="0"/>
          <w:sz w:val="21"/>
          <w:szCs w:val="21"/>
        </w:rPr>
      </w:pPr>
    </w:p>
    <w:p w14:paraId="290C8257">
      <w:pPr>
        <w:keepNext w:val="0"/>
        <w:keepLines w:val="0"/>
        <w:widowControl/>
        <w:suppressLineNumbers w:val="0"/>
        <w:shd w:val="clear" w:fill="FFFFFF"/>
        <w:spacing w:before="0" w:beforeAutospacing="0" w:after="210" w:afterAutospacing="0" w:line="560" w:lineRule="atLeast"/>
        <w:ind w:left="0" w:right="0" w:firstLine="0"/>
        <w:jc w:val="left"/>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kern w:val="0"/>
          <w:sz w:val="28"/>
          <w:szCs w:val="28"/>
          <w:shd w:val="clear" w:fill="FFFFFF"/>
          <w:lang w:val="en-US" w:eastAsia="zh-CN" w:bidi="ar"/>
        </w:rPr>
        <w:t>一、安徽省招标集团股份有限公司受安徽叉车集团有限责任公司工会委员会委托，就安徽叉车集团有限责任公司工会委员会2026年工会会员节日普惠慰问品提货券采购项目（招标编号：GN2025-07-9638）进行招标。本项目于2026年1月27日下</w:t>
      </w:r>
      <w:bookmarkStart w:id="0" w:name="_GoBack"/>
      <w:bookmarkEnd w:id="0"/>
      <w:r>
        <w:rPr>
          <w:rFonts w:hint="eastAsia" w:ascii="黑体" w:hAnsi="宋体" w:eastAsia="黑体" w:cs="黑体"/>
          <w:i w:val="0"/>
          <w:iCs w:val="0"/>
          <w:caps w:val="0"/>
          <w:color w:val="000000"/>
          <w:spacing w:val="0"/>
          <w:kern w:val="0"/>
          <w:sz w:val="28"/>
          <w:szCs w:val="28"/>
          <w:shd w:val="clear" w:fill="FFFFFF"/>
          <w:lang w:val="en-US" w:eastAsia="zh-CN" w:bidi="ar"/>
        </w:rPr>
        <w:t>午14时30分，在安徽省招标集团股份有限公司公开开标，经评标委员会评审，现将中标候选人公示如下：</w:t>
      </w:r>
    </w:p>
    <w:p w14:paraId="63895F4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ascii="仿宋" w:hAnsi="仿宋" w:eastAsia="仿宋" w:cs="仿宋"/>
          <w:i w:val="0"/>
          <w:iCs w:val="0"/>
          <w:caps w:val="0"/>
          <w:color w:val="000000"/>
          <w:spacing w:val="0"/>
          <w:kern w:val="0"/>
          <w:sz w:val="28"/>
          <w:szCs w:val="28"/>
          <w:shd w:val="clear" w:fill="FFFFFF"/>
          <w:lang w:val="en-US" w:eastAsia="zh-CN" w:bidi="ar"/>
        </w:rPr>
        <w:t>1、项目名称：</w:t>
      </w:r>
      <w:r>
        <w:rPr>
          <w:rFonts w:hint="eastAsia" w:ascii="仿宋" w:hAnsi="仿宋" w:eastAsia="仿宋" w:cs="仿宋"/>
          <w:i w:val="0"/>
          <w:iCs w:val="0"/>
          <w:caps w:val="0"/>
          <w:color w:val="000000"/>
          <w:spacing w:val="0"/>
          <w:kern w:val="0"/>
          <w:sz w:val="28"/>
          <w:szCs w:val="28"/>
          <w:shd w:val="clear" w:fill="FFFFFF"/>
          <w:lang w:val="en-US" w:eastAsia="zh-CN" w:bidi="ar"/>
        </w:rPr>
        <w:t>安徽叉车集团有限责任公司工会委员会2026年工会会员节日普惠慰问品提货券采购项目</w:t>
      </w:r>
    </w:p>
    <w:p w14:paraId="21675A04">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2、招标编号：GN2025-07-9638</w:t>
      </w:r>
    </w:p>
    <w:p w14:paraId="3F33F7FA">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3、主要内容：安徽叉车集团有限责任公司工会委员会2026年工会会员节日普惠慰问品提货券采购项目，详见招标文件。</w:t>
      </w:r>
    </w:p>
    <w:p w14:paraId="6368F22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4、中标候选人情况：</w:t>
      </w:r>
    </w:p>
    <w:p w14:paraId="54618DDE">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第一中标候选人：安徽百大合家福连锁超市股份有限公司</w:t>
      </w:r>
    </w:p>
    <w:p w14:paraId="2E1B1F1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春节提货券面额投标报价：540.00元/人/份</w:t>
      </w:r>
    </w:p>
    <w:p w14:paraId="71F73982">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端午、中秋提货券面额投标报价：324.00元/人/份</w:t>
      </w:r>
    </w:p>
    <w:p w14:paraId="102FFA4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第二中标候选人：安徽省徽商红府连锁超市有限责任公司</w:t>
      </w:r>
    </w:p>
    <w:p w14:paraId="611A6A20">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春节提货券面额投标报价：562.50元/人/份</w:t>
      </w:r>
    </w:p>
    <w:p w14:paraId="74DD8254">
      <w:pPr>
        <w:keepNext w:val="0"/>
        <w:keepLines w:val="0"/>
        <w:widowControl/>
        <w:suppressLineNumbers w:val="0"/>
        <w:shd w:val="clear" w:fill="FFFFFF"/>
        <w:spacing w:before="0" w:beforeAutospacing="0" w:after="210" w:afterAutospacing="0" w:line="560" w:lineRule="atLeast"/>
        <w:ind w:left="0" w:right="0" w:firstLine="560"/>
        <w:jc w:val="left"/>
        <w:rPr>
          <w:rFonts w:hint="default" w:ascii="仿宋" w:hAnsi="仿宋" w:eastAsia="仿宋" w:cs="仿宋"/>
          <w:i w:val="0"/>
          <w:iCs w:val="0"/>
          <w:caps w:val="0"/>
          <w:color w:val="000000"/>
          <w:spacing w:val="0"/>
          <w:kern w:val="0"/>
          <w:sz w:val="28"/>
          <w:szCs w:val="28"/>
          <w:shd w:val="clear" w:fill="FFFFFF"/>
          <w:lang w:val="en-US" w:eastAsia="zh-CN" w:bidi="ar"/>
        </w:rPr>
      </w:pPr>
      <w:r>
        <w:rPr>
          <w:rFonts w:hint="eastAsia" w:ascii="仿宋" w:hAnsi="仿宋" w:eastAsia="仿宋" w:cs="仿宋"/>
          <w:i w:val="0"/>
          <w:iCs w:val="0"/>
          <w:caps w:val="0"/>
          <w:color w:val="000000"/>
          <w:spacing w:val="0"/>
          <w:kern w:val="0"/>
          <w:sz w:val="28"/>
          <w:szCs w:val="28"/>
          <w:shd w:val="clear" w:fill="FFFFFF"/>
          <w:lang w:val="en-US" w:eastAsia="zh-CN" w:bidi="ar"/>
        </w:rPr>
        <w:t>端午、中秋提货券面额投标报价：337.50元/人/份</w:t>
      </w:r>
    </w:p>
    <w:p w14:paraId="6BDB3A0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公示期：自2026年2月4日至2026年2月9日</w:t>
      </w:r>
    </w:p>
    <w:p w14:paraId="259CF30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投标相关各方对上述结果有异议，可在公示期内以书面形式向安徽省招标集团股份有限公司提出。异议接收联系电话：0551-62220155。应急客服电话：0551-62220153（接听时间：8:30-12:00,13:30-17:30，节假日除外。应优先拨打异议接收联系电话，无人接听时再拨打该“应急客服电话”）。</w:t>
      </w:r>
    </w:p>
    <w:p w14:paraId="481293CD">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本公示发布媒介：安徽省招标投标信息网（www.ahtba.org.cn）、优质采云采购平台（www.youzhicai.com）、中国招标投标公共服务平台（www.cebpubservice.com）、优质采招标采购平台（www.yzczb.com）、中国采购与招标网（www.chinabidding.com.cn）。</w:t>
      </w:r>
    </w:p>
    <w:p w14:paraId="1839FAED">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8"/>
          <w:szCs w:val="28"/>
          <w:shd w:val="clear" w:fill="FFFFFF"/>
        </w:rPr>
        <w:t>二、书面异议材料应当包括以下内容：</w:t>
      </w:r>
    </w:p>
    <w:p w14:paraId="77CDF2A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（一）异议人名称、地址和有效联系方式；</w:t>
      </w:r>
    </w:p>
    <w:p w14:paraId="6135ECB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（二）被异议人名称；</w:t>
      </w:r>
    </w:p>
    <w:p w14:paraId="4F59A9E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（三）异议事项的基本事实；</w:t>
      </w:r>
    </w:p>
    <w:p w14:paraId="602F706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（四）相关请求及主张；</w:t>
      </w:r>
    </w:p>
    <w:p w14:paraId="39484865">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（五）有效线索和相关证明材料。</w:t>
      </w:r>
    </w:p>
    <w:p w14:paraId="02732CC6">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书面异议材料必须符合上述要求，且由其法定代表人签字并加盖公章，并附法定代表人及其委托联系人的有效身份证复印件，否则不予接收。</w:t>
      </w:r>
    </w:p>
    <w:p w14:paraId="134A0A3E">
      <w:pPr>
        <w:pStyle w:val="2"/>
        <w:keepNext w:val="0"/>
        <w:keepLines w:val="0"/>
        <w:widowControl/>
        <w:suppressLineNumbers w:val="0"/>
        <w:shd w:val="clear" w:fill="FFFFFF"/>
        <w:spacing w:before="0" w:beforeAutospacing="0" w:after="0" w:afterAutospacing="0" w:line="560" w:lineRule="atLeast"/>
        <w:ind w:left="0" w:right="0" w:firstLine="0"/>
        <w:rPr>
          <w:rFonts w:hint="eastAsia" w:ascii="宋体" w:hAnsi="宋体" w:eastAsia="宋体" w:cs="宋体"/>
          <w:i w:val="0"/>
          <w:iCs w:val="0"/>
          <w:caps w:val="0"/>
          <w:color w:val="000000"/>
          <w:spacing w:val="0"/>
          <w:sz w:val="21"/>
          <w:szCs w:val="21"/>
        </w:rPr>
      </w:pPr>
      <w:r>
        <w:rPr>
          <w:rFonts w:hint="eastAsia" w:ascii="黑体" w:hAnsi="宋体" w:eastAsia="黑体" w:cs="黑体"/>
          <w:i w:val="0"/>
          <w:iCs w:val="0"/>
          <w:caps w:val="0"/>
          <w:color w:val="000000"/>
          <w:spacing w:val="0"/>
          <w:sz w:val="28"/>
          <w:szCs w:val="28"/>
          <w:shd w:val="clear" w:fill="FFFFFF"/>
        </w:rPr>
        <w:t>三、异议材料有下列情形的亦不予接收：</w:t>
      </w:r>
    </w:p>
    <w:p w14:paraId="6938018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（一）异议材料不完整的；</w:t>
      </w:r>
    </w:p>
    <w:p w14:paraId="1FB2D693">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（二）异议事项含有主观猜测等内容且无充分有效证据的；</w:t>
      </w:r>
    </w:p>
    <w:p w14:paraId="42BA3F49">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（三）对其他投标人的投标文件详细内容异议，无法提供合法来源渠道的。</w:t>
      </w:r>
    </w:p>
    <w:p w14:paraId="7E653ED1">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异议人不得以异议为名进行虚假、恶意异议，干扰招标投标活动的正常进行。</w:t>
      </w:r>
    </w:p>
    <w:p w14:paraId="56A86222">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对于提供虚假材料，以异议为名谋取中标或恶意异议扰乱招标工作秩序的，将报请行政监管部门处理。</w:t>
      </w:r>
    </w:p>
    <w:p w14:paraId="6E9F06A8">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如公示期内无有效异议，本中标候选人公示即为确定中标人的依据。</w:t>
      </w:r>
    </w:p>
    <w:p w14:paraId="20B96B1F">
      <w:pPr>
        <w:keepNext w:val="0"/>
        <w:keepLines w:val="0"/>
        <w:widowControl/>
        <w:suppressLineNumbers w:val="0"/>
        <w:shd w:val="clear" w:fill="FFFFFF"/>
        <w:spacing w:before="0" w:beforeAutospacing="0" w:after="210" w:afterAutospacing="0" w:line="560" w:lineRule="atLeast"/>
        <w:ind w:left="0" w:right="0" w:firstLine="560"/>
        <w:jc w:val="lef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特此公示。</w:t>
      </w:r>
    </w:p>
    <w:p w14:paraId="1287B480">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招标人：安徽叉车集团有限责任公司工会委员会</w:t>
      </w:r>
    </w:p>
    <w:p w14:paraId="2AC4DB7D">
      <w:pPr>
        <w:keepNext w:val="0"/>
        <w:keepLines w:val="0"/>
        <w:widowControl/>
        <w:suppressLineNumbers w:val="0"/>
        <w:shd w:val="clear" w:fill="FFFFFF"/>
        <w:spacing w:before="0" w:beforeAutospacing="0" w:after="210" w:afterAutospacing="0" w:line="560" w:lineRule="atLeast"/>
        <w:ind w:left="0" w:right="0" w:firstLine="560"/>
        <w:jc w:val="right"/>
        <w:rPr>
          <w:rFonts w:hint="eastAsia" w:ascii="宋体" w:hAnsi="宋体" w:eastAsia="宋体" w:cs="宋体"/>
          <w:i w:val="0"/>
          <w:iCs w:val="0"/>
          <w:caps w:val="0"/>
          <w:color w:val="000000"/>
          <w:spacing w:val="0"/>
          <w:sz w:val="21"/>
          <w:szCs w:val="21"/>
        </w:rPr>
      </w:pPr>
      <w:r>
        <w:rPr>
          <w:rFonts w:hint="eastAsia" w:ascii="仿宋" w:hAnsi="仿宋" w:eastAsia="仿宋" w:cs="仿宋"/>
          <w:i w:val="0"/>
          <w:iCs w:val="0"/>
          <w:caps w:val="0"/>
          <w:color w:val="000000"/>
          <w:spacing w:val="0"/>
          <w:kern w:val="0"/>
          <w:sz w:val="28"/>
          <w:szCs w:val="28"/>
          <w:shd w:val="clear" w:fill="FFFFFF"/>
          <w:lang w:val="en-US" w:eastAsia="zh-CN" w:bidi="ar"/>
        </w:rPr>
        <w:t>招标代理机构：安徽省招标集团股份有限公司</w:t>
      </w:r>
    </w:p>
    <w:p w14:paraId="1B1F7245">
      <w:pPr>
        <w:keepNext w:val="0"/>
        <w:keepLines w:val="0"/>
        <w:widowControl/>
        <w:suppressLineNumbers w:val="0"/>
        <w:shd w:val="clear" w:fill="FFFFFF"/>
        <w:spacing w:before="0" w:beforeAutospacing="0" w:after="210" w:afterAutospacing="0" w:line="560" w:lineRule="atLeast"/>
        <w:ind w:left="0" w:right="0" w:firstLine="560"/>
        <w:jc w:val="right"/>
      </w:pPr>
      <w:r>
        <w:rPr>
          <w:rFonts w:hint="eastAsia" w:ascii="仿宋" w:hAnsi="仿宋" w:eastAsia="仿宋" w:cs="仿宋"/>
          <w:i w:val="0"/>
          <w:iCs w:val="0"/>
          <w:caps w:val="0"/>
          <w:color w:val="000000"/>
          <w:spacing w:val="0"/>
          <w:kern w:val="0"/>
          <w:sz w:val="28"/>
          <w:szCs w:val="28"/>
          <w:shd w:val="clear" w:fill="FFFFFF"/>
          <w:lang w:val="en-US" w:eastAsia="zh-CN" w:bidi="ar"/>
        </w:rPr>
        <w:t>2026年2月4日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416146"/>
    <w:rsid w:val="00500138"/>
    <w:rsid w:val="00522102"/>
    <w:rsid w:val="00D9012D"/>
    <w:rsid w:val="02BA21E0"/>
    <w:rsid w:val="02EF3D7C"/>
    <w:rsid w:val="09526CCE"/>
    <w:rsid w:val="0A825391"/>
    <w:rsid w:val="10392996"/>
    <w:rsid w:val="19D13C3F"/>
    <w:rsid w:val="1C9B22E3"/>
    <w:rsid w:val="1EAE09F3"/>
    <w:rsid w:val="246E328B"/>
    <w:rsid w:val="262A4E03"/>
    <w:rsid w:val="26B26BA7"/>
    <w:rsid w:val="2E3F6F72"/>
    <w:rsid w:val="2F155F25"/>
    <w:rsid w:val="339C3AAF"/>
    <w:rsid w:val="39C3314D"/>
    <w:rsid w:val="3BC35686"/>
    <w:rsid w:val="3FFA53EF"/>
    <w:rsid w:val="42DE2035"/>
    <w:rsid w:val="445F3A72"/>
    <w:rsid w:val="47D26C51"/>
    <w:rsid w:val="480C3F11"/>
    <w:rsid w:val="48AB1789"/>
    <w:rsid w:val="4BE34F89"/>
    <w:rsid w:val="4DDF3E76"/>
    <w:rsid w:val="4EA2112B"/>
    <w:rsid w:val="4EBA0BFF"/>
    <w:rsid w:val="4FE63299"/>
    <w:rsid w:val="511300BE"/>
    <w:rsid w:val="5139389D"/>
    <w:rsid w:val="5386726D"/>
    <w:rsid w:val="579E19FA"/>
    <w:rsid w:val="59486D73"/>
    <w:rsid w:val="594F1EAF"/>
    <w:rsid w:val="5E0240D3"/>
    <w:rsid w:val="5FC10AD3"/>
    <w:rsid w:val="5FC133DB"/>
    <w:rsid w:val="5FF67529"/>
    <w:rsid w:val="60F64F95"/>
    <w:rsid w:val="617244FC"/>
    <w:rsid w:val="636C365E"/>
    <w:rsid w:val="69B61AD7"/>
    <w:rsid w:val="6DFF1C9E"/>
    <w:rsid w:val="70B56644"/>
    <w:rsid w:val="748D1686"/>
    <w:rsid w:val="7AAA2F92"/>
    <w:rsid w:val="7D496A92"/>
    <w:rsid w:val="7DF34C50"/>
    <w:rsid w:val="7FD0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ae1e0f9b-e5dc-43ef-9aeb-ee3e1d6de309</errorID>
      <errorWord>上午14时30分</errorWord>
      <group>L1_Knowledge</group>
      <groupName>知识性问题</groupName>
      <ability>L2_Time</ability>
      <abilityName>日期时间</abilityName>
      <candidateList/>
      <explain>时间与前缀不匹配，可能的时间前缀有“下午”。</explain>
      <paraID>290C8257</paraID>
      <start>117</start>
      <end>125</end>
      <status>unmodified</status>
      <modifiedWord/>
      <trackRevisions>false</trackRevisions>
    </reviewItem>
    <reviewItem>
      <errorID>54975dc6-f016-4827-92d8-3e85d83997ff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63895F44</paraID>
      <start>0</start>
      <end>2</end>
      <status>unmodified</status>
      <modifiedWord/>
      <trackRevisions>false</trackRevisions>
    </reviewItem>
    <reviewItem>
      <errorID>15886ddd-e0a2-4b7b-99b4-4fdd1c1ef9d5</errorID>
      <errorWord>2、</errorWord>
      <group>L1_Format</group>
      <groupName>格式问题</groupName>
      <ability>L2_Ordinal</ability>
      <abilityName>序号格式</abilityName>
      <candidateList>
        <item>2.</item>
      </candidateList>
      <explain>当前序号格式不规范，建议修改为规范格式[2.]。</explain>
      <paraID>21675A04</paraID>
      <start>0</start>
      <end>2</end>
      <status>unmodified</status>
      <modifiedWord/>
      <trackRevisions>false</trackRevisions>
    </reviewItem>
    <reviewItem>
      <errorID>2796c166-965a-4543-97f7-e21dad806175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3F33F7FA</paraID>
      <start>0</start>
      <end>2</end>
      <status>unmodified</status>
      <modifiedWord/>
      <trackRevisions>false</trackRevisions>
    </reviewItem>
    <reviewItem>
      <errorID>919bfe51-ff5c-481b-901e-da073d2a25aa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6368F222</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7611cc81-7afe-4262-8c5f-dd7593c5c32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901</Words>
  <Characters>1083</Characters>
  <Lines>0</Lines>
  <Paragraphs>0</Paragraphs>
  <TotalTime>137</TotalTime>
  <ScaleCrop>false</ScaleCrop>
  <LinksUpToDate>false</LinksUpToDate>
  <CharactersWithSpaces>1083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2025-06-09T01:50:00Z</dcterms:created>
  <dc:creator>10531</dc:creator>
  <cp:lastModifiedBy>校对-申啊康</cp:lastModifiedBy>
  <dcterms:modified xsi:type="dcterms:W3CDTF">2026-02-04T07:14:10Z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eyJoZGlkIjoiOTFkYzViNTQ1YzUxMzNkMmFlMGExZGNhYjExNTAwYWYiLCJ1c2VySWQiOiI4OTg2MjI0MTcifQ==</vt:lpwstr>
  </property>
  <property fmtid="{D5CDD505-2E9C-101B-9397-08002B2CF9AE}" pid="4" name="ICV">
    <vt:lpwstr>535615FCBB54487192E6970F91BA33B6_12</vt:lpwstr>
  </property>
</Properties>
</file>