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4B8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合力工业园钢结构厂房屋面采光板及天沟更新改造项目</w:t>
      </w:r>
    </w:p>
    <w:p w14:paraId="433DEE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中标候选人公示</w:t>
      </w:r>
    </w:p>
    <w:p w14:paraId="201F95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一、安徽省招标集团股份有限公司受安徽合力股份有限公司委托，就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合力工业园钢结构厂房屋面采光板及天沟更新改造项目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（招标编号：JG2024-07-0334）进行招标。本项目于2024年7月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日上午9时30分，在安徽省招标集团股份有限公司公开开标，经评标委员会评审，现将中标候选人公示如下：</w:t>
      </w:r>
    </w:p>
    <w:p w14:paraId="4407EA8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合力工业园钢结构厂房屋面采光板及天沟更新改造项目</w:t>
      </w:r>
    </w:p>
    <w:p w14:paraId="0F234DF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2、招标编号：JG2024-07-0334</w:t>
      </w:r>
    </w:p>
    <w:p w14:paraId="25C79DF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3、主要内容：安徽合力股份有限公司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合力工业园钢结构厂房屋面采光板及天沟更新改造项目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，详见招标文件。</w:t>
      </w:r>
    </w:p>
    <w:p w14:paraId="32D400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4、中标候选人情况：</w:t>
      </w:r>
    </w:p>
    <w:p w14:paraId="203D194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第一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安徽金江建筑工程有限责任公司</w:t>
      </w:r>
    </w:p>
    <w:p w14:paraId="13C85E8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投标总报价：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2061500.82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</w:t>
      </w:r>
    </w:p>
    <w:p w14:paraId="0368453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公示期：自2024年7月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9日至2024年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534F0F2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0C0798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公示发布媒介：安徽省招标投标信息网（www.ahtba.org.cn）、中国招标投标公共服务平台（www.cebpubservice.com）、中国采购与招标网（www.chinabidding.com.cn）、优质采招标采购平台（www.yzczb.com）和优质采云采购平台（网址：www.youzhicai.com）等。</w:t>
      </w:r>
    </w:p>
    <w:p w14:paraId="07344A4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二、书面异议材料应当包括以下内容：</w:t>
      </w:r>
    </w:p>
    <w:p w14:paraId="204D2F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（一）异议人名称、地址和有效联系方式；</w:t>
      </w:r>
    </w:p>
    <w:p w14:paraId="26C1E51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（二）被异议人名称；</w:t>
      </w:r>
    </w:p>
    <w:p w14:paraId="4F44187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（三）异议事项的基本事实；</w:t>
      </w:r>
    </w:p>
    <w:p w14:paraId="498A505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（四）相关请求及主张；</w:t>
      </w:r>
    </w:p>
    <w:p w14:paraId="0744BCE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（五）有效线索和相关证明材料。</w:t>
      </w:r>
    </w:p>
    <w:p w14:paraId="2411565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书面异议材料必须符合上述要求，且由其法定代表人签字并加盖公章，并附法定代表人及其委托联系人的有效身份证复印件，否则不予接收。</w:t>
      </w:r>
    </w:p>
    <w:p w14:paraId="280817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三、异议材料有下列情形的亦不予接收：</w:t>
      </w:r>
    </w:p>
    <w:p w14:paraId="7AA9951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（一）异议材料不完整的；</w:t>
      </w:r>
    </w:p>
    <w:p w14:paraId="76F6C3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（二）异议事项含有主观猜测等内容且无充分有效证据的；</w:t>
      </w:r>
    </w:p>
    <w:p w14:paraId="0777CD8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（三）对其他投标人的投标文件详细内容异议，无法提供合法来源渠道的。</w:t>
      </w:r>
    </w:p>
    <w:p w14:paraId="012F86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异议人不得以异议为名进行虚假、恶意异议，干扰招标投标活动的正常进行。</w:t>
      </w:r>
    </w:p>
    <w:p w14:paraId="42CCE4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对于提供虚假材料，以异议为名谋取中标或恶意异议扰乱招标工作秩序的，将报请行政监管部门处理。</w:t>
      </w:r>
    </w:p>
    <w:p w14:paraId="2BE67A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如公示期内无有效异议，本中标候选人公示即为确定中标人的依据。</w:t>
      </w:r>
    </w:p>
    <w:p w14:paraId="2E497C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特此公示。</w:t>
      </w:r>
    </w:p>
    <w:p w14:paraId="6856B5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招标人：安徽合力股份有限公司</w:t>
      </w:r>
    </w:p>
    <w:p w14:paraId="75ED8E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招标代理机构：安徽省招标集团股份有限公司</w:t>
      </w:r>
    </w:p>
    <w:p w14:paraId="282614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8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cxYjYwM2MzYzlmMjQwYjI5ZDE2OGM2NmZkNjkifQ=="/>
  </w:docVars>
  <w:rsids>
    <w:rsidRoot w:val="3DEF09CE"/>
    <w:rsid w:val="3DEF09CE"/>
    <w:rsid w:val="5FD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909</Words>
  <Characters>1089</Characters>
  <Lines>0</Lines>
  <Paragraphs>0</Paragraphs>
  <TotalTime>16</TotalTime>
  <ScaleCrop>false</ScaleCrop>
  <LinksUpToDate>false</LinksUpToDate>
  <CharactersWithSpaces>1090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2024-07-29T06:29:00Z</dcterms:created>
  <dc:creator>王晓虎</dc:creator>
  <cp:lastModifiedBy>初审-王瑜秀</cp:lastModifiedBy>
  <dcterms:modified xsi:type="dcterms:W3CDTF">2024-07-29T06:55:04Z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AFF024DB72F74DA0B041C8246093B946_11</vt:lpwstr>
  </property>
</Properties>
</file>