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center"/>
        <w:rPr>
          <w:color w:val="000000"/>
        </w:rPr>
      </w:pPr>
      <w:bookmarkStart w:id="0" w:name="OLE_LINK1"/>
      <w:r>
        <w:rPr>
          <w:rFonts w:hint="eastAsia"/>
          <w:b/>
          <w:bCs/>
          <w:color w:val="000000"/>
          <w:sz w:val="28"/>
          <w:szCs w:val="28"/>
        </w:rPr>
        <w:t>东区标准起重设备及轨道采购项目中标候选人公示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一、安徽省招标集团股份有限公司受安徽合力股份有限公司委托，就东区标准起重设备及轨道采购项目（招标编号：GN2024-07-0894）进行招标。本项目于2024年5月8日上午9时30分，在安徽省招标集团股份有限公司公开开标，经评标委员会评审，现将中标候选人公示如下：</w:t>
      </w:r>
      <w:bookmarkStart w:id="1" w:name="_GoBack"/>
      <w:bookmarkEnd w:id="1"/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1、项目名称：东区标准起重设备及轨道采购项目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2、招标编号：GN2024-07-0894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3、主要内容：东区标准起重设备及轨道采购项目，详见招标文件。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4、中标候选人情况：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第一中标候选人：河南豫中起重集团有限公司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投标总报价（含税）：5185267元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第二中标候选人：河南圣起机械集团有限公司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投标总报价（含税）：4998499元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第三中标候选人：奥力通起重机（北京）有限公司</w:t>
      </w:r>
    </w:p>
    <w:p>
      <w:pPr>
        <w:pStyle w:val="2"/>
        <w:spacing w:before="0" w:beforeAutospacing="0" w:after="0" w:afterAutospacing="0" w:line="360" w:lineRule="auto"/>
        <w:ind w:firstLine="480"/>
        <w:rPr>
          <w:color w:val="000000"/>
        </w:rPr>
      </w:pPr>
      <w:r>
        <w:rPr>
          <w:rFonts w:hint="eastAsia"/>
          <w:color w:val="000000"/>
        </w:rPr>
        <w:t>投标总报价（含税）：5829236.40元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公示期：自2024年5月10日至2024年5月13日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招标投标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本公示发布媒介：安徽省招标投标信息网（www.ahtba.org.cn）、中国招标投标公共服务平台（www.cebpubservice.com）、中国采购与招标网（www.chinabidding.com.cn）和优质采云采购平台（网址：www.youzhicai.com）等。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二、书面异议材料应当包括以下内容：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（一）异议人名称、地址和有效联系方式；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（二）被异议人名称；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（三）异议事项的基本事实；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（四）相关请求及主张；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（五）有效线索和相关证明材料。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书面异议材料必须符合上述要求，且由其法定代表人签字并加盖公章，并附法定代表人及其委托联系人的有效身份证复印件，否则不予接收。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三、异议材料有下列情形的亦不予接收：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（一）异议材料不完整的；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（二）异议事项含有主观猜测等内容且无充分有效证据的；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（三）对其他投标人的投标文件详细内容异议，无法提供合法来源渠道的。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异议人不得以异议为名进行虚假、恶意异议，干扰招标投标活动的正常进行。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对于提供虚假材料，以异议为名谋取中标或恶意异议扰乱招标工作秩序的，将报请行政监管部门处理。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如公示期内无有效异议，本中标候选人公示即为确定中标人的依据。</w:t>
      </w:r>
    </w:p>
    <w:p>
      <w:pPr>
        <w:pStyle w:val="2"/>
        <w:spacing w:before="0" w:beforeAutospacing="0" w:after="0" w:afterAutospacing="0" w:line="360" w:lineRule="auto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特此公示。</w:t>
      </w:r>
    </w:p>
    <w:p>
      <w:pPr>
        <w:pStyle w:val="2"/>
        <w:spacing w:before="0" w:beforeAutospacing="0" w:after="0" w:afterAutospacing="0" w:line="360" w:lineRule="auto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招标人：安徽合力股份有限公司</w:t>
      </w:r>
    </w:p>
    <w:p>
      <w:pPr>
        <w:pStyle w:val="2"/>
        <w:spacing w:before="0" w:beforeAutospacing="0" w:after="0" w:afterAutospacing="0" w:line="360" w:lineRule="auto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招标代理机构：安徽省招标集团股份有限公司</w:t>
      </w:r>
    </w:p>
    <w:p>
      <w:pPr>
        <w:pStyle w:val="2"/>
        <w:spacing w:before="0" w:beforeAutospacing="0" w:after="0" w:afterAutospacing="0" w:line="360" w:lineRule="auto"/>
        <w:ind w:firstLine="48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2024年5月10日</w:t>
      </w:r>
    </w:p>
    <w:p>
      <w:pPr>
        <w:pStyle w:val="2"/>
        <w:spacing w:before="0" w:beforeAutospacing="0" w:after="0" w:afterAutospacing="0" w:line="360" w:lineRule="auto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bookmarkEnd w:id="0"/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xMDdjNGQ4MGNkYmQ5MTU0NmQ1ZTMwMDhmMjE4YzkifQ=="/>
  </w:docVars>
  <w:rsids>
    <w:rsidRoot w:val="00C93171"/>
    <w:rsid w:val="00034311"/>
    <w:rsid w:val="002123DF"/>
    <w:rsid w:val="00313BF5"/>
    <w:rsid w:val="003B4A69"/>
    <w:rsid w:val="003C00E7"/>
    <w:rsid w:val="005D4360"/>
    <w:rsid w:val="006C0F45"/>
    <w:rsid w:val="006E0B15"/>
    <w:rsid w:val="00726C0E"/>
    <w:rsid w:val="00762E2F"/>
    <w:rsid w:val="007B2D34"/>
    <w:rsid w:val="0093058A"/>
    <w:rsid w:val="00985B67"/>
    <w:rsid w:val="00A81EA3"/>
    <w:rsid w:val="00A8794A"/>
    <w:rsid w:val="00B8588B"/>
    <w:rsid w:val="00BE0BF4"/>
    <w:rsid w:val="00C1160F"/>
    <w:rsid w:val="00C3356C"/>
    <w:rsid w:val="00C44F0D"/>
    <w:rsid w:val="00C93171"/>
    <w:rsid w:val="00D22680"/>
    <w:rsid w:val="00D24A1B"/>
    <w:rsid w:val="00E71518"/>
    <w:rsid w:val="00FC0F0A"/>
    <w:rsid w:val="00FD4675"/>
    <w:rsid w:val="284814C5"/>
    <w:rsid w:val="4AF8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942</Characters>
  <Lines>7</Lines>
  <Paragraphs>2</Paragraphs>
  <TotalTime>10</TotalTime>
  <ScaleCrop>false</ScaleCrop>
  <LinksUpToDate>false</LinksUpToDate>
  <CharactersWithSpaces>1105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2024-05-10T05:39:00Z</dcterms:created>
  <dc:creator>Amber wang</dc:creator>
  <cp:lastModifiedBy>wwong</cp:lastModifiedBy>
  <dcterms:modified xsi:type="dcterms:W3CDTF">2024-05-10T06:13:10Z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2F0E5A06474D46079557F23EAD515A41_13</vt:lpwstr>
  </property>
</Properties>
</file>